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D9B12" w14:textId="559593BF" w:rsidR="00556B24" w:rsidRPr="000B23BF" w:rsidRDefault="00556B24" w:rsidP="00556B24">
      <w:pPr>
        <w:tabs>
          <w:tab w:val="left" w:pos="4253"/>
        </w:tabs>
        <w:ind w:left="5670"/>
        <w:rPr>
          <w:rFonts w:eastAsia="SimSun"/>
          <w:bCs/>
          <w:noProof/>
          <w:lang w:val="uk-UA"/>
        </w:rPr>
      </w:pPr>
      <w:r w:rsidRPr="000B23BF">
        <w:rPr>
          <w:rFonts w:eastAsia="SimSun"/>
          <w:bCs/>
          <w:noProof/>
          <w:lang w:val="uk-UA"/>
        </w:rPr>
        <w:t xml:space="preserve">Додаток 8 </w:t>
      </w:r>
    </w:p>
    <w:p w14:paraId="1A92D683" w14:textId="70ACE006" w:rsidR="00556B24" w:rsidRPr="000B23BF" w:rsidRDefault="00556B24" w:rsidP="00556B24">
      <w:pPr>
        <w:ind w:left="5670"/>
        <w:jc w:val="both"/>
        <w:rPr>
          <w:bCs/>
          <w:lang w:val="uk-UA"/>
        </w:rPr>
      </w:pPr>
      <w:r w:rsidRPr="000B23BF">
        <w:rPr>
          <w:bCs/>
          <w:lang w:val="uk-UA"/>
        </w:rPr>
        <w:t xml:space="preserve">до рішення </w:t>
      </w:r>
      <w:r>
        <w:rPr>
          <w:bCs/>
          <w:lang w:val="uk-UA"/>
        </w:rPr>
        <w:t xml:space="preserve">сімдесят шостої позачергової сесії </w:t>
      </w:r>
      <w:r w:rsidRPr="000B23BF">
        <w:rPr>
          <w:bCs/>
          <w:lang w:val="uk-UA"/>
        </w:rPr>
        <w:t xml:space="preserve">Хорольської міської ради Лубенського району Полтавської області восьмого скликання від </w:t>
      </w:r>
      <w:r>
        <w:rPr>
          <w:bCs/>
          <w:lang w:val="uk-UA"/>
        </w:rPr>
        <w:t>03</w:t>
      </w:r>
      <w:r w:rsidR="003E76E6">
        <w:rPr>
          <w:bCs/>
          <w:lang w:val="uk-UA"/>
        </w:rPr>
        <w:t>.12.</w:t>
      </w:r>
      <w:r>
        <w:rPr>
          <w:bCs/>
          <w:lang w:val="uk-UA"/>
        </w:rPr>
        <w:t xml:space="preserve">2025 </w:t>
      </w:r>
      <w:r w:rsidRPr="000B23BF">
        <w:rPr>
          <w:bCs/>
          <w:lang w:val="uk-UA"/>
        </w:rPr>
        <w:t>№</w:t>
      </w:r>
      <w:r w:rsidR="003E76E6">
        <w:rPr>
          <w:bCs/>
          <w:lang w:val="uk-UA"/>
        </w:rPr>
        <w:t>3556</w:t>
      </w:r>
    </w:p>
    <w:p w14:paraId="0E3C1252" w14:textId="77777777" w:rsidR="00556B24" w:rsidRPr="00542EB6" w:rsidRDefault="00556B24" w:rsidP="00556B24">
      <w:pPr>
        <w:ind w:left="5387"/>
        <w:jc w:val="both"/>
        <w:rPr>
          <w:rFonts w:eastAsia="Calibri"/>
          <w:bCs/>
          <w:sz w:val="28"/>
          <w:szCs w:val="28"/>
          <w:lang w:val="uk-UA" w:eastAsia="en-US"/>
        </w:rPr>
      </w:pPr>
    </w:p>
    <w:p w14:paraId="31978624" w14:textId="77777777" w:rsidR="00556B24" w:rsidRPr="00542EB6" w:rsidRDefault="00556B24" w:rsidP="00556B24">
      <w:pPr>
        <w:contextualSpacing/>
        <w:jc w:val="center"/>
        <w:rPr>
          <w:rFonts w:eastAsia="Calibri"/>
          <w:bCs/>
          <w:sz w:val="28"/>
          <w:szCs w:val="28"/>
          <w:lang w:val="uk-UA" w:eastAsia="en-US"/>
        </w:rPr>
      </w:pPr>
      <w:r w:rsidRPr="00542EB6">
        <w:rPr>
          <w:rFonts w:eastAsia="Calibri"/>
          <w:bCs/>
          <w:sz w:val="28"/>
          <w:szCs w:val="28"/>
          <w:lang w:val="uk-UA" w:eastAsia="en-US"/>
        </w:rPr>
        <w:t>ПОРЯДОК</w:t>
      </w:r>
    </w:p>
    <w:p w14:paraId="1D01EF51" w14:textId="77777777" w:rsidR="00556B24" w:rsidRPr="00542EB6" w:rsidRDefault="00556B24" w:rsidP="00556B24">
      <w:pPr>
        <w:contextualSpacing/>
        <w:jc w:val="center"/>
        <w:rPr>
          <w:rFonts w:eastAsia="Calibri"/>
          <w:bCs/>
          <w:sz w:val="28"/>
          <w:szCs w:val="28"/>
          <w:lang w:val="uk-UA" w:eastAsia="en-US"/>
        </w:rPr>
      </w:pPr>
      <w:r w:rsidRPr="00542EB6">
        <w:rPr>
          <w:rFonts w:eastAsia="Calibri"/>
          <w:bCs/>
          <w:sz w:val="28"/>
          <w:szCs w:val="28"/>
          <w:lang w:val="uk-UA" w:eastAsia="en-US"/>
        </w:rPr>
        <w:t xml:space="preserve"> надання одноразової матеріальної</w:t>
      </w:r>
      <w:r>
        <w:rPr>
          <w:rFonts w:eastAsia="Calibri"/>
          <w:bCs/>
          <w:sz w:val="28"/>
          <w:szCs w:val="28"/>
          <w:lang w:val="uk-UA" w:eastAsia="en-US"/>
        </w:rPr>
        <w:t xml:space="preserve"> </w:t>
      </w:r>
      <w:r w:rsidRPr="00542EB6">
        <w:rPr>
          <w:rFonts w:eastAsia="Calibri"/>
          <w:bCs/>
          <w:sz w:val="28"/>
          <w:szCs w:val="28"/>
          <w:lang w:val="uk-UA" w:eastAsia="en-US"/>
        </w:rPr>
        <w:t>(фінансової) допомоги</w:t>
      </w:r>
      <w:r w:rsidRPr="00542EB6">
        <w:rPr>
          <w:bCs/>
          <w:sz w:val="28"/>
          <w:szCs w:val="28"/>
          <w:lang w:val="uk-UA"/>
        </w:rPr>
        <w:t xml:space="preserve"> членам  сімей загиблих</w:t>
      </w:r>
      <w:r>
        <w:rPr>
          <w:bCs/>
          <w:sz w:val="28"/>
          <w:szCs w:val="28"/>
          <w:lang w:val="uk-UA"/>
        </w:rPr>
        <w:t xml:space="preserve"> </w:t>
      </w:r>
      <w:r w:rsidRPr="00542EB6">
        <w:rPr>
          <w:bCs/>
          <w:sz w:val="28"/>
          <w:szCs w:val="28"/>
          <w:lang w:val="uk-UA"/>
        </w:rPr>
        <w:t>(померлих)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w:t>
      </w:r>
    </w:p>
    <w:p w14:paraId="6E46C0E7" w14:textId="77777777" w:rsidR="00556B24" w:rsidRPr="00542EB6" w:rsidRDefault="00556B24" w:rsidP="00556B24">
      <w:pPr>
        <w:contextualSpacing/>
        <w:jc w:val="center"/>
        <w:rPr>
          <w:rFonts w:eastAsia="Calibri"/>
          <w:bCs/>
          <w:sz w:val="28"/>
          <w:szCs w:val="28"/>
          <w:lang w:val="uk-UA" w:eastAsia="en-US"/>
        </w:rPr>
      </w:pPr>
    </w:p>
    <w:p w14:paraId="2B634CE3" w14:textId="77777777" w:rsidR="00556B24" w:rsidRPr="00542EB6" w:rsidRDefault="00556B24" w:rsidP="00556B24">
      <w:pPr>
        <w:spacing w:after="120"/>
        <w:jc w:val="center"/>
        <w:rPr>
          <w:bCs/>
          <w:sz w:val="28"/>
          <w:szCs w:val="28"/>
          <w:lang w:val="uk-UA"/>
        </w:rPr>
      </w:pPr>
      <w:r w:rsidRPr="00542EB6">
        <w:rPr>
          <w:bCs/>
          <w:sz w:val="28"/>
          <w:szCs w:val="28"/>
          <w:lang w:val="uk-UA"/>
        </w:rPr>
        <w:t>1.Загальні положення</w:t>
      </w:r>
    </w:p>
    <w:p w14:paraId="1B897AC2" w14:textId="77777777" w:rsidR="00556B24" w:rsidRPr="00542EB6" w:rsidRDefault="00556B24" w:rsidP="00556B24">
      <w:pPr>
        <w:tabs>
          <w:tab w:val="left" w:pos="567"/>
        </w:tabs>
        <w:ind w:firstLine="709"/>
        <w:jc w:val="both"/>
        <w:rPr>
          <w:bCs/>
          <w:sz w:val="28"/>
          <w:szCs w:val="28"/>
          <w:lang w:val="uk-UA"/>
        </w:rPr>
      </w:pPr>
      <w:r w:rsidRPr="00542EB6">
        <w:rPr>
          <w:bCs/>
          <w:sz w:val="28"/>
          <w:szCs w:val="28"/>
          <w:lang w:val="uk-UA"/>
        </w:rPr>
        <w:t xml:space="preserve">1.1. </w:t>
      </w:r>
      <w:r w:rsidRPr="00542EB6">
        <w:rPr>
          <w:rFonts w:eastAsia="Calibri"/>
          <w:bCs/>
          <w:sz w:val="28"/>
          <w:szCs w:val="28"/>
          <w:lang w:val="uk-UA" w:eastAsia="en-US"/>
        </w:rPr>
        <w:t>Порядок надання одноразової матеріальної(фінансової) допомоги</w:t>
      </w:r>
      <w:r w:rsidRPr="00542EB6">
        <w:rPr>
          <w:bCs/>
          <w:sz w:val="28"/>
          <w:szCs w:val="28"/>
          <w:lang w:val="uk-UA"/>
        </w:rPr>
        <w:t xml:space="preserve"> </w:t>
      </w:r>
      <w:bookmarkStart w:id="0" w:name="_Hlk175752658"/>
      <w:r w:rsidRPr="00542EB6">
        <w:rPr>
          <w:bCs/>
          <w:sz w:val="28"/>
          <w:szCs w:val="28"/>
          <w:lang w:val="uk-UA"/>
        </w:rPr>
        <w:t xml:space="preserve">членам  сімей загиблих(померлих)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 </w:t>
      </w:r>
      <w:bookmarkEnd w:id="0"/>
      <w:r w:rsidRPr="00542EB6">
        <w:rPr>
          <w:rFonts w:eastAsia="Calibri"/>
          <w:bCs/>
          <w:sz w:val="28"/>
          <w:szCs w:val="28"/>
          <w:lang w:val="uk-UA" w:eastAsia="en-US"/>
        </w:rPr>
        <w:t xml:space="preserve">(далі - Порядок) </w:t>
      </w:r>
      <w:r w:rsidRPr="00542EB6">
        <w:rPr>
          <w:bCs/>
          <w:sz w:val="28"/>
          <w:szCs w:val="28"/>
          <w:lang w:val="uk-UA"/>
        </w:rPr>
        <w:t xml:space="preserve">встановлює правові й організаційні основи надання одноразової матеріальної(фінансової) допомоги членам сімей загиблих(померлих)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 (далі – </w:t>
      </w:r>
      <w:bookmarkStart w:id="1" w:name="_Hlk175752702"/>
      <w:r w:rsidRPr="00542EB6">
        <w:rPr>
          <w:bCs/>
          <w:sz w:val="28"/>
          <w:szCs w:val="28"/>
          <w:lang w:val="uk-UA"/>
        </w:rPr>
        <w:t>одноразова матеріальна</w:t>
      </w:r>
      <w:r>
        <w:rPr>
          <w:bCs/>
          <w:sz w:val="28"/>
          <w:szCs w:val="28"/>
          <w:lang w:val="uk-UA"/>
        </w:rPr>
        <w:t xml:space="preserve"> </w:t>
      </w:r>
      <w:r w:rsidRPr="00542EB6">
        <w:rPr>
          <w:bCs/>
          <w:sz w:val="28"/>
          <w:szCs w:val="28"/>
          <w:lang w:val="uk-UA"/>
        </w:rPr>
        <w:t>(фінансова) допомога</w:t>
      </w:r>
      <w:bookmarkEnd w:id="1"/>
      <w:r w:rsidRPr="00542EB6">
        <w:rPr>
          <w:bCs/>
          <w:sz w:val="28"/>
          <w:szCs w:val="28"/>
          <w:lang w:val="uk-UA"/>
        </w:rPr>
        <w:t>).</w:t>
      </w:r>
    </w:p>
    <w:p w14:paraId="0437133C" w14:textId="5678568B" w:rsidR="00556B24" w:rsidRPr="00542EB6" w:rsidRDefault="00556B24" w:rsidP="00140696">
      <w:pPr>
        <w:ind w:firstLine="709"/>
        <w:jc w:val="both"/>
        <w:rPr>
          <w:bCs/>
          <w:sz w:val="28"/>
          <w:szCs w:val="28"/>
          <w:lang w:val="uk-UA"/>
        </w:rPr>
      </w:pPr>
      <w:r w:rsidRPr="00542EB6">
        <w:rPr>
          <w:rFonts w:eastAsia="Calibri"/>
          <w:bCs/>
          <w:sz w:val="28"/>
          <w:szCs w:val="28"/>
          <w:lang w:val="uk-UA" w:eastAsia="en-US"/>
        </w:rPr>
        <w:t>Ч</w:t>
      </w:r>
      <w:r w:rsidRPr="00542EB6">
        <w:rPr>
          <w:bCs/>
          <w:sz w:val="28"/>
          <w:szCs w:val="28"/>
          <w:lang w:val="uk-UA"/>
        </w:rPr>
        <w:t>лени  сімей загиблих</w:t>
      </w:r>
      <w:r>
        <w:rPr>
          <w:bCs/>
          <w:sz w:val="28"/>
          <w:szCs w:val="28"/>
          <w:lang w:val="uk-UA"/>
        </w:rPr>
        <w:t xml:space="preserve"> </w:t>
      </w:r>
      <w:r w:rsidRPr="00542EB6">
        <w:rPr>
          <w:bCs/>
          <w:sz w:val="28"/>
          <w:szCs w:val="28"/>
          <w:lang w:val="uk-UA"/>
        </w:rPr>
        <w:t xml:space="preserve">(померлих)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 із числа внутрішньо переміщених осіб, мають право на отримання одноразової матеріальної(фінансової) допомоги. </w:t>
      </w:r>
    </w:p>
    <w:p w14:paraId="4FE9A576" w14:textId="77777777" w:rsidR="00556B24" w:rsidRPr="00542EB6" w:rsidRDefault="00556B24" w:rsidP="00556B24">
      <w:pPr>
        <w:ind w:firstLine="709"/>
        <w:jc w:val="both"/>
        <w:rPr>
          <w:bCs/>
          <w:sz w:val="28"/>
          <w:szCs w:val="28"/>
          <w:lang w:val="uk-UA"/>
        </w:rPr>
      </w:pPr>
      <w:r w:rsidRPr="00542EB6">
        <w:rPr>
          <w:bCs/>
          <w:sz w:val="28"/>
          <w:szCs w:val="28"/>
          <w:lang w:val="uk-UA"/>
        </w:rPr>
        <w:t xml:space="preserve">1.2. Порядок розроблений на виконання </w:t>
      </w:r>
      <w:r w:rsidRPr="0079541D">
        <w:rPr>
          <w:bCs/>
          <w:sz w:val="28"/>
          <w:szCs w:val="28"/>
          <w:lang w:val="uk-UA"/>
        </w:rPr>
        <w:t>Комплексної програми</w:t>
      </w:r>
      <w:r w:rsidRPr="0079541D">
        <w:rPr>
          <w:bCs/>
          <w:sz w:val="28"/>
          <w:szCs w:val="28"/>
          <w:shd w:val="clear" w:color="auto" w:fill="FFFFFF"/>
          <w:lang w:val="uk-UA"/>
        </w:rPr>
        <w:t xml:space="preserve"> підтримки </w:t>
      </w:r>
      <w:r w:rsidRPr="0079541D">
        <w:rPr>
          <w:bCs/>
          <w:sz w:val="28"/>
          <w:szCs w:val="28"/>
          <w:lang w:val="uk-UA"/>
        </w:rPr>
        <w:t>Комплексної програми</w:t>
      </w:r>
      <w:r w:rsidRPr="0079541D">
        <w:rPr>
          <w:bCs/>
          <w:sz w:val="28"/>
          <w:szCs w:val="28"/>
          <w:shd w:val="clear" w:color="auto" w:fill="FFFFFF"/>
          <w:lang w:val="uk-UA"/>
        </w:rPr>
        <w:t xml:space="preserve"> підтримки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Pr>
          <w:bCs/>
          <w:sz w:val="28"/>
          <w:szCs w:val="28"/>
          <w:shd w:val="clear" w:color="auto" w:fill="FFFFFF"/>
          <w:lang w:val="uk-UA"/>
        </w:rPr>
        <w:t xml:space="preserve"> </w:t>
      </w:r>
      <w:r w:rsidRPr="0079541D">
        <w:rPr>
          <w:bCs/>
          <w:sz w:val="28"/>
          <w:szCs w:val="28"/>
          <w:bdr w:val="none" w:sz="0" w:space="0" w:color="auto" w:frame="1"/>
          <w:lang w:val="uk-UA"/>
        </w:rPr>
        <w:t>Хорольської міської ради Лубенського району Полтавської області на 2028-2030 роки</w:t>
      </w:r>
      <w:r w:rsidRPr="00542EB6">
        <w:rPr>
          <w:bCs/>
          <w:sz w:val="28"/>
          <w:szCs w:val="28"/>
          <w:bdr w:val="none" w:sz="0" w:space="0" w:color="auto" w:frame="1"/>
          <w:lang w:val="uk-UA"/>
        </w:rPr>
        <w:t xml:space="preserve"> </w:t>
      </w:r>
      <w:r w:rsidRPr="00542EB6">
        <w:rPr>
          <w:bCs/>
          <w:sz w:val="28"/>
          <w:szCs w:val="28"/>
          <w:lang w:val="uk-UA"/>
        </w:rPr>
        <w:t xml:space="preserve">(далі – Програма). </w:t>
      </w:r>
    </w:p>
    <w:p w14:paraId="517D7057" w14:textId="77777777" w:rsidR="00556B24" w:rsidRPr="00542EB6" w:rsidRDefault="00556B24" w:rsidP="00556B24">
      <w:pPr>
        <w:ind w:firstLine="708"/>
        <w:jc w:val="both"/>
        <w:rPr>
          <w:bCs/>
          <w:sz w:val="28"/>
          <w:szCs w:val="28"/>
          <w:lang w:val="uk-UA"/>
        </w:rPr>
      </w:pPr>
      <w:r w:rsidRPr="00542EB6">
        <w:rPr>
          <w:bCs/>
          <w:sz w:val="28"/>
          <w:szCs w:val="28"/>
          <w:lang w:val="uk-UA"/>
        </w:rPr>
        <w:t xml:space="preserve">1.3. Предметом регулювання даного Порядку не є відносини, пов’язані з наданням вищезазначеним особам пільг і соціальних гарантій, установлених законодавством України. </w:t>
      </w:r>
    </w:p>
    <w:p w14:paraId="544B9697" w14:textId="77777777" w:rsidR="00556B24" w:rsidRPr="00542EB6" w:rsidRDefault="00556B24" w:rsidP="00556B24">
      <w:pPr>
        <w:ind w:firstLine="708"/>
        <w:contextualSpacing/>
        <w:jc w:val="both"/>
        <w:rPr>
          <w:bCs/>
          <w:sz w:val="28"/>
          <w:szCs w:val="28"/>
          <w:lang w:val="uk-UA"/>
        </w:rPr>
      </w:pPr>
      <w:r w:rsidRPr="00542EB6">
        <w:rPr>
          <w:bCs/>
          <w:sz w:val="28"/>
          <w:szCs w:val="28"/>
          <w:lang w:val="uk-UA"/>
        </w:rPr>
        <w:t>1.4. Законодавчою та нормативною основою цього Порядку є Конституція України, закони України «Про місцеве самоврядування в Україні», «Про статус ветеранів війни, гарантії їх соціального захисту», Бюджетний Кодекс України та інші нормативно-правові акти.</w:t>
      </w:r>
    </w:p>
    <w:p w14:paraId="72DD08A7" w14:textId="77777777" w:rsidR="00556B24" w:rsidRPr="00542EB6" w:rsidRDefault="00556B24" w:rsidP="00556B24">
      <w:pPr>
        <w:jc w:val="both"/>
        <w:rPr>
          <w:bCs/>
          <w:sz w:val="28"/>
          <w:szCs w:val="28"/>
          <w:lang w:val="uk-UA"/>
        </w:rPr>
      </w:pPr>
      <w:r w:rsidRPr="00542EB6">
        <w:rPr>
          <w:bCs/>
          <w:lang w:val="uk-UA"/>
        </w:rPr>
        <w:t xml:space="preserve">        </w:t>
      </w:r>
      <w:r w:rsidRPr="00542EB6">
        <w:rPr>
          <w:bCs/>
          <w:lang w:val="uk-UA"/>
        </w:rPr>
        <w:tab/>
      </w:r>
      <w:r w:rsidRPr="00542EB6">
        <w:rPr>
          <w:bCs/>
          <w:sz w:val="28"/>
          <w:szCs w:val="28"/>
          <w:lang w:val="uk-UA"/>
        </w:rPr>
        <w:t xml:space="preserve">1.5. Одноразова матеріальна(фінансова) допомога надається  членам сімей загиблих(померлих) осіб, які захищали незалежність, суверенітет та </w:t>
      </w:r>
      <w:r w:rsidRPr="00542EB6">
        <w:rPr>
          <w:bCs/>
          <w:sz w:val="28"/>
          <w:szCs w:val="28"/>
          <w:lang w:val="uk-UA"/>
        </w:rPr>
        <w:lastRenderedPageBreak/>
        <w:t xml:space="preserve">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 (далі – отримувачі допомоги) та місцем реєстрації проживання загиблих є Хорольська  міська територіальна громада. </w:t>
      </w:r>
    </w:p>
    <w:p w14:paraId="24A1DACB" w14:textId="64828B78" w:rsidR="00556B24" w:rsidRPr="00542EB6" w:rsidRDefault="00556B24" w:rsidP="00140696">
      <w:pPr>
        <w:ind w:firstLine="709"/>
        <w:jc w:val="both"/>
        <w:rPr>
          <w:bCs/>
          <w:sz w:val="28"/>
          <w:szCs w:val="28"/>
          <w:lang w:val="uk-UA"/>
        </w:rPr>
      </w:pPr>
      <w:r w:rsidRPr="00542EB6">
        <w:rPr>
          <w:bCs/>
          <w:sz w:val="28"/>
          <w:szCs w:val="28"/>
          <w:lang w:val="uk-UA"/>
        </w:rPr>
        <w:t xml:space="preserve">Якщо військовий не зареєстрований у територіальний громаді члени сімей загиблого(померлого) мають право на отримання одноразової матеріальної(фінансової) допомоги в разі, якщо вони зареєстровані у Хорольській міській територіальній громаді та здійснили поховання за власний рахунок і мають підтверджуючі документи. </w:t>
      </w:r>
    </w:p>
    <w:p w14:paraId="7053556A" w14:textId="3C4EE2FF" w:rsidR="00556B24" w:rsidRPr="00542EB6" w:rsidRDefault="00556B24" w:rsidP="00140696">
      <w:pPr>
        <w:tabs>
          <w:tab w:val="left" w:pos="709"/>
        </w:tabs>
        <w:ind w:firstLine="709"/>
        <w:jc w:val="both"/>
        <w:rPr>
          <w:bCs/>
          <w:sz w:val="28"/>
          <w:szCs w:val="28"/>
          <w:lang w:val="uk-UA"/>
        </w:rPr>
      </w:pPr>
      <w:r w:rsidRPr="00542EB6">
        <w:rPr>
          <w:bCs/>
          <w:sz w:val="28"/>
          <w:szCs w:val="28"/>
          <w:lang w:val="uk-UA"/>
        </w:rPr>
        <w:t>1.6. Отримувачу допомоги з числа внутрішньо переміщених осіб одноразова грошова допомога виплачується за місцем перебування на обліку в Єдиній інформаційній базі даних про внутрішньо переміщених осіб, в межах Хорольської міської ради Лубенського району Полтавської області.</w:t>
      </w:r>
    </w:p>
    <w:p w14:paraId="4800C223" w14:textId="77777777" w:rsidR="00556B24" w:rsidRPr="00542EB6" w:rsidRDefault="00556B24" w:rsidP="00556B24">
      <w:pPr>
        <w:spacing w:before="100" w:beforeAutospacing="1" w:after="100" w:afterAutospacing="1"/>
        <w:ind w:firstLine="708"/>
        <w:contextualSpacing/>
        <w:jc w:val="both"/>
        <w:rPr>
          <w:bCs/>
          <w:sz w:val="28"/>
          <w:szCs w:val="28"/>
          <w:lang w:val="uk-UA"/>
        </w:rPr>
      </w:pPr>
      <w:r w:rsidRPr="00542EB6">
        <w:rPr>
          <w:bCs/>
          <w:sz w:val="28"/>
          <w:szCs w:val="28"/>
          <w:lang w:val="uk-UA"/>
        </w:rPr>
        <w:t xml:space="preserve">1.7. Одноразова матеріальна(фінансова) допомога надається за рахунок  коштів </w:t>
      </w:r>
      <w:r w:rsidRPr="00542EB6">
        <w:rPr>
          <w:rFonts w:eastAsia="Calibri"/>
          <w:bCs/>
          <w:sz w:val="28"/>
          <w:szCs w:val="28"/>
          <w:lang w:val="uk-UA" w:eastAsia="en-US"/>
        </w:rPr>
        <w:t>місцевого бюджету у межах затверджених бюджетних призначень на відповідний рік та в обсягах, визначених у Програмі</w:t>
      </w:r>
      <w:r w:rsidRPr="00542EB6">
        <w:rPr>
          <w:bCs/>
          <w:sz w:val="28"/>
          <w:szCs w:val="28"/>
          <w:lang w:val="uk-UA"/>
        </w:rPr>
        <w:t>, на підставі розпоряджень міського голови згідно рекомендацій комісії щодо надання матеріальної допомоги для вирішення соціально-побутових питань (далі – комісія) за результатами розгляду заяв отримувачів допомоги, що претендують на отримання одноразової матеріальної</w:t>
      </w:r>
      <w:r>
        <w:rPr>
          <w:bCs/>
          <w:sz w:val="28"/>
          <w:szCs w:val="28"/>
          <w:lang w:val="uk-UA"/>
        </w:rPr>
        <w:t xml:space="preserve"> </w:t>
      </w:r>
      <w:r w:rsidRPr="00542EB6">
        <w:rPr>
          <w:bCs/>
          <w:sz w:val="28"/>
          <w:szCs w:val="28"/>
          <w:lang w:val="uk-UA"/>
        </w:rPr>
        <w:t>(фінансової) допомоги.</w:t>
      </w:r>
    </w:p>
    <w:p w14:paraId="602491A7" w14:textId="77777777" w:rsidR="00556B24" w:rsidRDefault="00556B24" w:rsidP="00556B24">
      <w:pPr>
        <w:tabs>
          <w:tab w:val="left" w:pos="709"/>
        </w:tabs>
        <w:ind w:firstLine="709"/>
        <w:jc w:val="both"/>
        <w:rPr>
          <w:bCs/>
          <w:sz w:val="28"/>
          <w:szCs w:val="28"/>
          <w:shd w:val="clear" w:color="auto" w:fill="FFFFFF"/>
          <w:lang w:val="uk-UA"/>
        </w:rPr>
      </w:pPr>
      <w:r w:rsidRPr="00542EB6">
        <w:rPr>
          <w:bCs/>
          <w:sz w:val="28"/>
          <w:szCs w:val="28"/>
          <w:lang w:val="uk-UA"/>
        </w:rPr>
        <w:t xml:space="preserve">1.8. </w:t>
      </w:r>
      <w:r w:rsidRPr="00542EB6">
        <w:rPr>
          <w:bCs/>
          <w:sz w:val="28"/>
          <w:szCs w:val="28"/>
          <w:shd w:val="clear" w:color="auto" w:fill="FFFFFF"/>
          <w:lang w:val="uk-UA"/>
        </w:rPr>
        <w:t>Посадовий склад комісії та положення про роботу комісії затверджується рішенням виконавчого комітету Хорольської міської ради Лубенського району Полтавської області.</w:t>
      </w:r>
    </w:p>
    <w:p w14:paraId="75F4A4CF" w14:textId="77777777" w:rsidR="00556B24" w:rsidRDefault="00556B24" w:rsidP="00556B24">
      <w:pPr>
        <w:outlineLvl w:val="2"/>
        <w:rPr>
          <w:bCs/>
          <w:sz w:val="28"/>
          <w:szCs w:val="28"/>
          <w:shd w:val="clear" w:color="auto" w:fill="FFFFFF"/>
          <w:lang w:val="uk-UA"/>
        </w:rPr>
      </w:pPr>
    </w:p>
    <w:p w14:paraId="45637DAE" w14:textId="77777777" w:rsidR="00556B24" w:rsidRPr="00542EB6" w:rsidRDefault="00556B24" w:rsidP="00556B24">
      <w:pPr>
        <w:jc w:val="center"/>
        <w:outlineLvl w:val="2"/>
        <w:rPr>
          <w:bCs/>
          <w:sz w:val="28"/>
          <w:szCs w:val="28"/>
          <w:lang w:val="uk-UA"/>
        </w:rPr>
      </w:pPr>
      <w:r w:rsidRPr="00542EB6">
        <w:rPr>
          <w:bCs/>
          <w:sz w:val="28"/>
          <w:szCs w:val="28"/>
          <w:lang w:val="uk-UA"/>
        </w:rPr>
        <w:t>2. Звернення про надання одноразової матеріальної</w:t>
      </w:r>
      <w:r>
        <w:rPr>
          <w:bCs/>
          <w:sz w:val="28"/>
          <w:szCs w:val="28"/>
          <w:lang w:val="uk-UA"/>
        </w:rPr>
        <w:t xml:space="preserve"> </w:t>
      </w:r>
      <w:r w:rsidRPr="00542EB6">
        <w:rPr>
          <w:bCs/>
          <w:sz w:val="28"/>
          <w:szCs w:val="28"/>
          <w:lang w:val="uk-UA"/>
        </w:rPr>
        <w:t>(фінансової)допомоги</w:t>
      </w:r>
    </w:p>
    <w:p w14:paraId="14D94605" w14:textId="77777777" w:rsidR="00556B24" w:rsidRDefault="00556B24" w:rsidP="00556B24">
      <w:pPr>
        <w:ind w:firstLine="709"/>
        <w:contextualSpacing/>
        <w:jc w:val="both"/>
        <w:rPr>
          <w:bCs/>
          <w:sz w:val="28"/>
          <w:szCs w:val="28"/>
          <w:lang w:val="uk-UA"/>
        </w:rPr>
      </w:pPr>
    </w:p>
    <w:p w14:paraId="6E5FDE11" w14:textId="77777777" w:rsidR="00556B24" w:rsidRPr="00542EB6" w:rsidRDefault="00556B24" w:rsidP="00556B24">
      <w:pPr>
        <w:ind w:firstLine="709"/>
        <w:contextualSpacing/>
        <w:jc w:val="both"/>
        <w:rPr>
          <w:bCs/>
          <w:sz w:val="28"/>
          <w:szCs w:val="28"/>
          <w:lang w:val="uk-UA"/>
        </w:rPr>
      </w:pPr>
      <w:r w:rsidRPr="00542EB6">
        <w:rPr>
          <w:bCs/>
          <w:sz w:val="28"/>
          <w:szCs w:val="28"/>
          <w:lang w:val="uk-UA"/>
        </w:rPr>
        <w:t xml:space="preserve">2.1. Підставою для надання </w:t>
      </w:r>
      <w:r w:rsidRPr="00542EB6">
        <w:rPr>
          <w:rFonts w:eastAsia="Calibri"/>
          <w:bCs/>
          <w:sz w:val="28"/>
          <w:szCs w:val="28"/>
          <w:lang w:val="uk-UA" w:eastAsia="en-US"/>
        </w:rPr>
        <w:t>одноразової матеріальної</w:t>
      </w:r>
      <w:r>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допомоги та перерахунку грошових коштів є відповідне розпорядження міського голови.</w:t>
      </w:r>
    </w:p>
    <w:p w14:paraId="6ED7317A" w14:textId="77777777" w:rsidR="00556B24" w:rsidRPr="00542EB6" w:rsidRDefault="00556B24" w:rsidP="00556B24">
      <w:pPr>
        <w:ind w:firstLine="709"/>
        <w:contextualSpacing/>
        <w:jc w:val="both"/>
        <w:rPr>
          <w:bCs/>
          <w:sz w:val="28"/>
          <w:szCs w:val="28"/>
          <w:lang w:val="uk-UA"/>
        </w:rPr>
      </w:pPr>
      <w:r w:rsidRPr="00542EB6">
        <w:rPr>
          <w:bCs/>
          <w:sz w:val="28"/>
          <w:szCs w:val="28"/>
          <w:lang w:val="uk-UA"/>
        </w:rPr>
        <w:t>2.2. Заява про надання</w:t>
      </w:r>
      <w:r w:rsidRPr="00542EB6">
        <w:rPr>
          <w:rFonts w:eastAsia="Calibri"/>
          <w:bCs/>
          <w:sz w:val="28"/>
          <w:szCs w:val="28"/>
          <w:lang w:val="uk-UA" w:eastAsia="en-US"/>
        </w:rPr>
        <w:t xml:space="preserve"> одноразової матеріальної</w:t>
      </w:r>
      <w:r>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допомоги та документи до неї приймаються адміністратором відділу «Центр надання адміністративних послуг» виконавчого комітету Хорольської міської ради (далі – ЦНАП, адміністратор ЦНАП) на протязі 10 календарних днів з моменту поховання загиблого(померлого). Заява оформляється письмово в довільній формі. У заяві  обов’язково зазначається повний перелік документів, які додаються. За необхідності, адміністратори ЦНАП сприяють  у складанні заяви про надання одноразової матеріальної</w:t>
      </w:r>
      <w:r>
        <w:rPr>
          <w:bCs/>
          <w:sz w:val="28"/>
          <w:szCs w:val="28"/>
          <w:lang w:val="uk-UA"/>
        </w:rPr>
        <w:t xml:space="preserve"> </w:t>
      </w:r>
      <w:r w:rsidRPr="00542EB6">
        <w:rPr>
          <w:bCs/>
          <w:sz w:val="28"/>
          <w:szCs w:val="28"/>
          <w:lang w:val="uk-UA"/>
        </w:rPr>
        <w:t>(фінансової) допомоги.</w:t>
      </w:r>
    </w:p>
    <w:p w14:paraId="50920689" w14:textId="77777777" w:rsidR="00556B24" w:rsidRPr="00542EB6" w:rsidRDefault="00556B24" w:rsidP="00556B24">
      <w:pPr>
        <w:ind w:firstLine="709"/>
        <w:contextualSpacing/>
        <w:jc w:val="both"/>
        <w:rPr>
          <w:bCs/>
          <w:sz w:val="28"/>
          <w:szCs w:val="28"/>
          <w:lang w:val="uk-UA"/>
        </w:rPr>
      </w:pPr>
      <w:r w:rsidRPr="00542EB6">
        <w:rPr>
          <w:bCs/>
          <w:sz w:val="28"/>
          <w:szCs w:val="28"/>
          <w:lang w:val="uk-UA"/>
        </w:rPr>
        <w:t>2.3. До заяви на отримання одноразової</w:t>
      </w:r>
      <w:r w:rsidRPr="00542EB6">
        <w:rPr>
          <w:rFonts w:eastAsia="Calibri"/>
          <w:bCs/>
          <w:sz w:val="28"/>
          <w:szCs w:val="28"/>
          <w:lang w:val="uk-UA" w:eastAsia="en-US"/>
        </w:rPr>
        <w:t xml:space="preserve"> матеріальної</w:t>
      </w:r>
      <w:r>
        <w:rPr>
          <w:rFonts w:eastAsia="Calibri"/>
          <w:bCs/>
          <w:sz w:val="28"/>
          <w:szCs w:val="28"/>
          <w:lang w:val="uk-UA" w:eastAsia="en-US"/>
        </w:rPr>
        <w:t xml:space="preserve"> </w:t>
      </w:r>
      <w:r w:rsidRPr="00542EB6">
        <w:rPr>
          <w:bCs/>
          <w:sz w:val="28"/>
          <w:szCs w:val="28"/>
          <w:lang w:val="uk-UA"/>
        </w:rPr>
        <w:t>(фінансової)</w:t>
      </w:r>
      <w:r w:rsidRPr="00542EB6">
        <w:rPr>
          <w:rFonts w:eastAsia="Calibri"/>
          <w:bCs/>
          <w:sz w:val="28"/>
          <w:szCs w:val="28"/>
          <w:lang w:val="uk-UA" w:eastAsia="en-US"/>
        </w:rPr>
        <w:t xml:space="preserve"> допомоги додається:</w:t>
      </w:r>
    </w:p>
    <w:p w14:paraId="0D11A14C" w14:textId="77777777" w:rsidR="00556B24" w:rsidRPr="00542EB6" w:rsidRDefault="00556B24" w:rsidP="00556B24">
      <w:pPr>
        <w:ind w:firstLine="709"/>
        <w:jc w:val="both"/>
        <w:rPr>
          <w:bCs/>
          <w:sz w:val="28"/>
          <w:szCs w:val="28"/>
          <w:lang w:val="uk-UA"/>
        </w:rPr>
      </w:pPr>
      <w:r w:rsidRPr="00542EB6">
        <w:rPr>
          <w:bCs/>
          <w:sz w:val="28"/>
          <w:szCs w:val="28"/>
          <w:lang w:val="uk-UA"/>
        </w:rPr>
        <w:t xml:space="preserve">1) копія паспорта громадянина України (ID-картка) або інший документ, що посвідчує особу отримувача допомоги;    </w:t>
      </w:r>
    </w:p>
    <w:p w14:paraId="786586D2" w14:textId="77777777" w:rsidR="00556B24" w:rsidRPr="00542EB6" w:rsidRDefault="00556B24" w:rsidP="00556B24">
      <w:pPr>
        <w:ind w:firstLine="709"/>
        <w:jc w:val="both"/>
        <w:rPr>
          <w:bCs/>
          <w:sz w:val="28"/>
          <w:szCs w:val="28"/>
          <w:lang w:val="uk-UA"/>
        </w:rPr>
      </w:pPr>
      <w:r w:rsidRPr="00542EB6">
        <w:rPr>
          <w:bCs/>
          <w:sz w:val="28"/>
          <w:szCs w:val="28"/>
          <w:lang w:val="uk-UA"/>
        </w:rPr>
        <w:t xml:space="preserve">2) копія довідки про присвоєння реєстраційного номера облікової картки платника податків отримувача допомоги, або, 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w:t>
      </w:r>
      <w:r w:rsidRPr="00542EB6">
        <w:rPr>
          <w:bCs/>
          <w:sz w:val="28"/>
          <w:szCs w:val="28"/>
          <w:lang w:val="uk-UA"/>
        </w:rPr>
        <w:lastRenderedPageBreak/>
        <w:t>копія сторінки паспорта, де є відмітка про наявність у неї права здійснювати будь – які платежі за серією та номером паспорта;</w:t>
      </w:r>
    </w:p>
    <w:p w14:paraId="69F2188D" w14:textId="77777777" w:rsidR="00556B24" w:rsidRPr="00542EB6" w:rsidRDefault="00556B24" w:rsidP="00556B24">
      <w:pPr>
        <w:ind w:firstLine="709"/>
        <w:jc w:val="both"/>
        <w:rPr>
          <w:bCs/>
          <w:sz w:val="28"/>
          <w:szCs w:val="28"/>
          <w:lang w:val="uk-UA"/>
        </w:rPr>
      </w:pPr>
      <w:r w:rsidRPr="00542EB6">
        <w:rPr>
          <w:bCs/>
          <w:sz w:val="28"/>
          <w:szCs w:val="28"/>
          <w:lang w:val="uk-UA"/>
        </w:rPr>
        <w:t>3) копія витягу з реєстру територіальної громади отримувача допомоги;</w:t>
      </w:r>
    </w:p>
    <w:p w14:paraId="07A4D994" w14:textId="77777777" w:rsidR="00556B24" w:rsidRPr="00542EB6" w:rsidRDefault="00556B24" w:rsidP="00556B24">
      <w:pPr>
        <w:ind w:firstLine="709"/>
        <w:jc w:val="both"/>
        <w:rPr>
          <w:rFonts w:eastAsia="Calibri"/>
          <w:bCs/>
          <w:sz w:val="28"/>
          <w:szCs w:val="28"/>
          <w:lang w:val="uk-UA" w:eastAsia="en-US"/>
        </w:rPr>
      </w:pPr>
      <w:r w:rsidRPr="00542EB6">
        <w:rPr>
          <w:rFonts w:eastAsia="Calibri"/>
          <w:bCs/>
          <w:sz w:val="28"/>
          <w:szCs w:val="28"/>
          <w:lang w:val="uk-UA" w:eastAsia="en-US"/>
        </w:rPr>
        <w:t>4) копія свідоцтва про смерть загиблого</w:t>
      </w:r>
      <w:r>
        <w:rPr>
          <w:rFonts w:eastAsia="Calibri"/>
          <w:bCs/>
          <w:sz w:val="28"/>
          <w:szCs w:val="28"/>
          <w:lang w:val="uk-UA" w:eastAsia="en-US"/>
        </w:rPr>
        <w:t xml:space="preserve"> </w:t>
      </w:r>
      <w:r w:rsidRPr="00542EB6">
        <w:rPr>
          <w:rFonts w:eastAsia="Calibri"/>
          <w:bCs/>
          <w:sz w:val="28"/>
          <w:szCs w:val="28"/>
          <w:lang w:val="uk-UA" w:eastAsia="en-US"/>
        </w:rPr>
        <w:t xml:space="preserve">(померлого) або копія лікарського свідоцтва про смерть (форма 106/о); </w:t>
      </w:r>
    </w:p>
    <w:p w14:paraId="5A3BBC02" w14:textId="77777777" w:rsidR="00556B24" w:rsidRPr="00542EB6" w:rsidRDefault="00556B24" w:rsidP="00556B24">
      <w:pPr>
        <w:ind w:firstLine="708"/>
        <w:jc w:val="both"/>
        <w:rPr>
          <w:rFonts w:eastAsia="Calibri"/>
          <w:bCs/>
          <w:sz w:val="28"/>
          <w:szCs w:val="28"/>
          <w:lang w:val="uk-UA" w:eastAsia="en-US"/>
        </w:rPr>
      </w:pPr>
      <w:r w:rsidRPr="00542EB6">
        <w:rPr>
          <w:rFonts w:eastAsia="Calibri"/>
          <w:bCs/>
          <w:sz w:val="28"/>
          <w:szCs w:val="28"/>
          <w:lang w:val="uk-UA" w:eastAsia="en-US"/>
        </w:rPr>
        <w:t>5) сповіщення сім’ї (додаток 38 до Інструкції з організації обліку особового складу Збройних Сил України, затвердженої наказом Міноборони України від 26.05.2014 №333) або витяг з наказу про виключення військовослужбовця зі списків особового складу Збройних Сил України, у зв’язку з загибеллю або довідка про причину смерті копія висновку військово-лікарської комісії, яким затверджено, що особа померла внаслідок травми (поранення, контузії, каліцтва) або захворювання, одержаних у період дії воєнного стану, безпосередньо під час участі у бойових діях або забезпеченні здійснення заходів з національної безпеки і оборони, відсічі і стримування збройної агресії або копія документа, який підтверджує безпосередню участь загиблого(померлого), у період дії воєнного стану, у бойових діях або забезпеченні здійснення заходів з національної безпеки і оборони, відсічі і стримування збройної агресії або інших документів (повідомлення територіального центру комплектування та соціальної підтримки про загибель, донесення військової частини про загибель, витяг з іменного списку безповоротних витрат тощо);</w:t>
      </w:r>
    </w:p>
    <w:p w14:paraId="40A8903D" w14:textId="77777777" w:rsidR="00556B24" w:rsidRPr="00542EB6" w:rsidRDefault="00556B24" w:rsidP="00556B24">
      <w:pPr>
        <w:ind w:firstLine="708"/>
        <w:jc w:val="both"/>
        <w:rPr>
          <w:bCs/>
          <w:sz w:val="28"/>
          <w:szCs w:val="28"/>
          <w:lang w:val="uk-UA"/>
        </w:rPr>
      </w:pPr>
      <w:r w:rsidRPr="00542EB6">
        <w:rPr>
          <w:bCs/>
          <w:sz w:val="28"/>
          <w:szCs w:val="28"/>
          <w:lang w:val="uk-UA"/>
        </w:rPr>
        <w:t>6) копія довідки внутрішньо переміщеної особи загиблого</w:t>
      </w:r>
      <w:r>
        <w:rPr>
          <w:bCs/>
          <w:sz w:val="28"/>
          <w:szCs w:val="28"/>
          <w:lang w:val="uk-UA"/>
        </w:rPr>
        <w:t xml:space="preserve"> </w:t>
      </w:r>
      <w:r w:rsidRPr="00542EB6">
        <w:rPr>
          <w:bCs/>
          <w:sz w:val="28"/>
          <w:szCs w:val="28"/>
          <w:lang w:val="uk-UA"/>
        </w:rPr>
        <w:t>(померлого) та отримувача допомоги;</w:t>
      </w:r>
    </w:p>
    <w:p w14:paraId="1DB24323" w14:textId="77777777" w:rsidR="00556B24" w:rsidRPr="00542EB6" w:rsidRDefault="00556B24" w:rsidP="00556B24">
      <w:pPr>
        <w:ind w:firstLine="708"/>
        <w:jc w:val="both"/>
        <w:rPr>
          <w:rFonts w:eastAsia="Calibri"/>
          <w:bCs/>
          <w:sz w:val="28"/>
          <w:szCs w:val="28"/>
          <w:lang w:val="uk-UA" w:eastAsia="en-US"/>
        </w:rPr>
      </w:pPr>
      <w:r w:rsidRPr="00542EB6">
        <w:rPr>
          <w:rFonts w:eastAsia="Calibri"/>
          <w:bCs/>
          <w:sz w:val="28"/>
          <w:szCs w:val="28"/>
          <w:lang w:val="uk-UA" w:eastAsia="en-US"/>
        </w:rPr>
        <w:t>7) копія документа, що підтверджує родинні відносини з загиблим</w:t>
      </w:r>
      <w:r>
        <w:rPr>
          <w:rFonts w:eastAsia="Calibri"/>
          <w:bCs/>
          <w:sz w:val="28"/>
          <w:szCs w:val="28"/>
          <w:lang w:val="uk-UA" w:eastAsia="en-US"/>
        </w:rPr>
        <w:t xml:space="preserve"> </w:t>
      </w:r>
      <w:r w:rsidRPr="00542EB6">
        <w:rPr>
          <w:rFonts w:eastAsia="Calibri"/>
          <w:bCs/>
          <w:sz w:val="28"/>
          <w:szCs w:val="28"/>
          <w:lang w:val="uk-UA" w:eastAsia="en-US"/>
        </w:rPr>
        <w:t>(померлим):</w:t>
      </w:r>
    </w:p>
    <w:p w14:paraId="5AC65A6C" w14:textId="77777777" w:rsidR="00556B24" w:rsidRPr="00542EB6" w:rsidRDefault="00556B24" w:rsidP="00556B24">
      <w:pPr>
        <w:ind w:firstLine="708"/>
        <w:jc w:val="both"/>
        <w:rPr>
          <w:rFonts w:eastAsia="Calibri"/>
          <w:bCs/>
          <w:sz w:val="28"/>
          <w:szCs w:val="28"/>
          <w:lang w:val="uk-UA" w:eastAsia="en-US"/>
        </w:rPr>
      </w:pPr>
      <w:r w:rsidRPr="00542EB6">
        <w:rPr>
          <w:rFonts w:eastAsia="Calibri"/>
          <w:bCs/>
          <w:sz w:val="28"/>
          <w:szCs w:val="28"/>
          <w:lang w:val="uk-UA" w:eastAsia="en-US"/>
        </w:rPr>
        <w:t>8) копія свідоцтва про народження загиблого(померлого) – для виплати одноразової матеріальної</w:t>
      </w:r>
      <w:r>
        <w:rPr>
          <w:rFonts w:eastAsia="Calibri"/>
          <w:bCs/>
          <w:sz w:val="28"/>
          <w:szCs w:val="28"/>
          <w:lang w:val="uk-UA" w:eastAsia="en-US"/>
        </w:rPr>
        <w:t xml:space="preserve"> </w:t>
      </w:r>
      <w:r w:rsidRPr="00542EB6">
        <w:rPr>
          <w:rFonts w:eastAsia="Calibri"/>
          <w:bCs/>
          <w:sz w:val="28"/>
          <w:szCs w:val="28"/>
          <w:lang w:val="uk-UA" w:eastAsia="en-US"/>
        </w:rPr>
        <w:t>(фінансової) допомоги батькам загиблого</w:t>
      </w:r>
      <w:r>
        <w:rPr>
          <w:rFonts w:eastAsia="Calibri"/>
          <w:bCs/>
          <w:sz w:val="28"/>
          <w:szCs w:val="28"/>
          <w:lang w:val="uk-UA" w:eastAsia="en-US"/>
        </w:rPr>
        <w:t xml:space="preserve"> </w:t>
      </w:r>
      <w:r w:rsidRPr="00542EB6">
        <w:rPr>
          <w:rFonts w:eastAsia="Calibri"/>
          <w:bCs/>
          <w:sz w:val="28"/>
          <w:szCs w:val="28"/>
          <w:lang w:val="uk-UA" w:eastAsia="en-US"/>
        </w:rPr>
        <w:t xml:space="preserve">(померлого); </w:t>
      </w:r>
    </w:p>
    <w:p w14:paraId="0687D0BB" w14:textId="77777777" w:rsidR="00556B24" w:rsidRPr="00542EB6" w:rsidRDefault="00556B24" w:rsidP="00556B24">
      <w:pPr>
        <w:ind w:firstLine="708"/>
        <w:jc w:val="both"/>
        <w:rPr>
          <w:rFonts w:eastAsia="Calibri"/>
          <w:bCs/>
          <w:sz w:val="28"/>
          <w:szCs w:val="28"/>
          <w:lang w:val="uk-UA" w:eastAsia="en-US"/>
        </w:rPr>
      </w:pPr>
      <w:r w:rsidRPr="00542EB6">
        <w:rPr>
          <w:rFonts w:eastAsia="Calibri"/>
          <w:bCs/>
          <w:sz w:val="28"/>
          <w:szCs w:val="28"/>
          <w:lang w:val="uk-UA" w:eastAsia="en-US"/>
        </w:rPr>
        <w:t>9) копія свідоцтва про шлюб – для виплати одноразової матеріальної</w:t>
      </w:r>
      <w:r>
        <w:rPr>
          <w:rFonts w:eastAsia="Calibri"/>
          <w:bCs/>
          <w:sz w:val="28"/>
          <w:szCs w:val="28"/>
          <w:lang w:val="uk-UA" w:eastAsia="en-US"/>
        </w:rPr>
        <w:t xml:space="preserve"> </w:t>
      </w:r>
      <w:r w:rsidRPr="00542EB6">
        <w:rPr>
          <w:rFonts w:eastAsia="Calibri"/>
          <w:bCs/>
          <w:sz w:val="28"/>
          <w:szCs w:val="28"/>
          <w:lang w:val="uk-UA" w:eastAsia="en-US"/>
        </w:rPr>
        <w:t xml:space="preserve">(фінансової) допомоги дружині(чоловікові); </w:t>
      </w:r>
    </w:p>
    <w:p w14:paraId="235F5433" w14:textId="77777777" w:rsidR="00556B24" w:rsidRPr="00542EB6" w:rsidRDefault="00556B24" w:rsidP="00556B24">
      <w:pPr>
        <w:ind w:firstLine="708"/>
        <w:jc w:val="both"/>
        <w:rPr>
          <w:rFonts w:eastAsia="Calibri"/>
          <w:bCs/>
          <w:sz w:val="28"/>
          <w:szCs w:val="28"/>
          <w:lang w:val="uk-UA" w:eastAsia="en-US"/>
        </w:rPr>
      </w:pPr>
      <w:r w:rsidRPr="00542EB6">
        <w:rPr>
          <w:rFonts w:eastAsia="Calibri"/>
          <w:bCs/>
          <w:sz w:val="28"/>
          <w:szCs w:val="28"/>
          <w:lang w:val="uk-UA" w:eastAsia="en-US"/>
        </w:rPr>
        <w:t>10) копія свідоцтва про народження дитини – для виплати одноразової матеріальної</w:t>
      </w:r>
      <w:r>
        <w:rPr>
          <w:rFonts w:eastAsia="Calibri"/>
          <w:bCs/>
          <w:sz w:val="28"/>
          <w:szCs w:val="28"/>
          <w:lang w:val="uk-UA" w:eastAsia="en-US"/>
        </w:rPr>
        <w:t xml:space="preserve"> </w:t>
      </w:r>
      <w:r w:rsidRPr="00542EB6">
        <w:rPr>
          <w:rFonts w:eastAsia="Calibri"/>
          <w:bCs/>
          <w:sz w:val="28"/>
          <w:szCs w:val="28"/>
          <w:lang w:val="uk-UA" w:eastAsia="en-US"/>
        </w:rPr>
        <w:t>(фінансової) допомоги дитині;</w:t>
      </w:r>
    </w:p>
    <w:p w14:paraId="1B2E0032" w14:textId="77777777" w:rsidR="00556B24" w:rsidRPr="00542EB6" w:rsidRDefault="00556B24" w:rsidP="00556B24">
      <w:pPr>
        <w:ind w:firstLine="708"/>
        <w:jc w:val="both"/>
        <w:rPr>
          <w:rFonts w:eastAsia="Calibri"/>
          <w:bCs/>
          <w:sz w:val="28"/>
          <w:szCs w:val="28"/>
          <w:lang w:val="uk-UA" w:eastAsia="en-US"/>
        </w:rPr>
      </w:pPr>
      <w:r w:rsidRPr="00542EB6">
        <w:rPr>
          <w:rFonts w:eastAsia="Calibri"/>
          <w:bCs/>
          <w:sz w:val="28"/>
          <w:szCs w:val="28"/>
          <w:lang w:val="uk-UA" w:eastAsia="en-US"/>
        </w:rPr>
        <w:t>11) копія рішення місцевої адміністрації, виконавчого органу місцевої ради або суду про встановлення над дитиною-сиротою, дитиною, позбавленою батьківського піклування, опіки, піклування - для опікунів чи піклувальників над дітьми військовослужбовця;</w:t>
      </w:r>
    </w:p>
    <w:p w14:paraId="4ECA4592" w14:textId="77777777" w:rsidR="00556B24" w:rsidRPr="00542EB6" w:rsidRDefault="00556B24" w:rsidP="00556B24">
      <w:pPr>
        <w:ind w:firstLine="708"/>
        <w:jc w:val="both"/>
        <w:rPr>
          <w:rFonts w:eastAsia="Calibri"/>
          <w:bCs/>
          <w:sz w:val="28"/>
          <w:szCs w:val="28"/>
          <w:lang w:val="uk-UA" w:eastAsia="en-US"/>
        </w:rPr>
      </w:pPr>
      <w:r w:rsidRPr="00542EB6">
        <w:rPr>
          <w:rFonts w:eastAsia="Calibri"/>
          <w:bCs/>
          <w:sz w:val="28"/>
          <w:szCs w:val="28"/>
          <w:lang w:val="uk-UA" w:eastAsia="en-US"/>
        </w:rPr>
        <w:t>12) копія рішення суду або нотаріально посвідчений правочин, що підтверджує факт перебування заявника на утриманні загиблого</w:t>
      </w:r>
      <w:bookmarkStart w:id="2" w:name="_Hlk182401033"/>
      <w:r>
        <w:rPr>
          <w:rFonts w:eastAsia="Calibri"/>
          <w:bCs/>
          <w:sz w:val="28"/>
          <w:szCs w:val="28"/>
          <w:lang w:val="uk-UA" w:eastAsia="en-US"/>
        </w:rPr>
        <w:t xml:space="preserve"> </w:t>
      </w:r>
      <w:r w:rsidRPr="00542EB6">
        <w:rPr>
          <w:rFonts w:eastAsia="Calibri"/>
          <w:bCs/>
          <w:sz w:val="28"/>
          <w:szCs w:val="28"/>
          <w:lang w:val="uk-UA" w:eastAsia="en-US"/>
        </w:rPr>
        <w:t>(померлого)</w:t>
      </w:r>
      <w:bookmarkEnd w:id="2"/>
      <w:r w:rsidRPr="00542EB6">
        <w:rPr>
          <w:rFonts w:eastAsia="Calibri"/>
          <w:bCs/>
          <w:sz w:val="28"/>
          <w:szCs w:val="28"/>
          <w:lang w:val="uk-UA" w:eastAsia="en-US"/>
        </w:rPr>
        <w:t xml:space="preserve"> – для осіб, які не були членами сім’ї загиблого</w:t>
      </w:r>
      <w:r>
        <w:rPr>
          <w:rFonts w:eastAsia="Calibri"/>
          <w:bCs/>
          <w:sz w:val="28"/>
          <w:szCs w:val="28"/>
          <w:lang w:val="uk-UA" w:eastAsia="en-US"/>
        </w:rPr>
        <w:t xml:space="preserve"> </w:t>
      </w:r>
      <w:r w:rsidRPr="00542EB6">
        <w:rPr>
          <w:rFonts w:eastAsia="Calibri"/>
          <w:bCs/>
          <w:sz w:val="28"/>
          <w:szCs w:val="28"/>
          <w:lang w:val="uk-UA" w:eastAsia="en-US"/>
        </w:rPr>
        <w:t>(померлого), але перебували на його утриманні;</w:t>
      </w:r>
    </w:p>
    <w:p w14:paraId="40DBCFD9" w14:textId="77777777" w:rsidR="00556B24" w:rsidRPr="00542EB6" w:rsidRDefault="00556B24" w:rsidP="00556B24">
      <w:pPr>
        <w:spacing w:before="100" w:beforeAutospacing="1" w:after="100" w:afterAutospacing="1"/>
        <w:ind w:firstLine="708"/>
        <w:contextualSpacing/>
        <w:jc w:val="both"/>
        <w:rPr>
          <w:rFonts w:eastAsiaTheme="minorHAnsi"/>
          <w:bCs/>
          <w:sz w:val="28"/>
          <w:szCs w:val="28"/>
          <w:lang w:val="uk-UA" w:eastAsia="en-US"/>
        </w:rPr>
      </w:pPr>
      <w:r w:rsidRPr="00542EB6">
        <w:rPr>
          <w:bCs/>
          <w:sz w:val="28"/>
          <w:szCs w:val="28"/>
          <w:lang w:val="uk-UA"/>
        </w:rPr>
        <w:t xml:space="preserve">13) копія документу на ім’я </w:t>
      </w:r>
      <w:r w:rsidRPr="00542EB6">
        <w:rPr>
          <w:rFonts w:eastAsiaTheme="minorHAnsi"/>
          <w:bCs/>
          <w:sz w:val="28"/>
          <w:szCs w:val="28"/>
          <w:lang w:val="uk-UA" w:eastAsia="en-US"/>
        </w:rPr>
        <w:t>отримувача допомоги</w:t>
      </w:r>
      <w:r w:rsidRPr="00542EB6">
        <w:rPr>
          <w:bCs/>
          <w:sz w:val="28"/>
          <w:szCs w:val="28"/>
          <w:lang w:val="uk-UA"/>
        </w:rPr>
        <w:t>, з установи банку про реквізити діючого рахунку соціального призначення (картка для виплат) виданого в поточному році, на який будуть перераховані кошти</w:t>
      </w:r>
      <w:r w:rsidRPr="00542EB6">
        <w:rPr>
          <w:rFonts w:eastAsiaTheme="minorHAnsi"/>
          <w:bCs/>
          <w:sz w:val="28"/>
          <w:szCs w:val="28"/>
          <w:lang w:val="uk-UA" w:eastAsia="en-US"/>
        </w:rPr>
        <w:t>;</w:t>
      </w:r>
    </w:p>
    <w:p w14:paraId="4BC1A18E" w14:textId="77777777" w:rsidR="00556B24" w:rsidRPr="00542EB6" w:rsidRDefault="00556B24" w:rsidP="00556B24">
      <w:pPr>
        <w:spacing w:before="100" w:beforeAutospacing="1" w:after="100" w:afterAutospacing="1"/>
        <w:ind w:firstLine="708"/>
        <w:contextualSpacing/>
        <w:jc w:val="both"/>
        <w:rPr>
          <w:rFonts w:eastAsiaTheme="minorHAnsi"/>
          <w:bCs/>
          <w:sz w:val="28"/>
          <w:szCs w:val="28"/>
          <w:lang w:val="uk-UA" w:eastAsia="en-US"/>
        </w:rPr>
      </w:pPr>
      <w:r w:rsidRPr="00542EB6">
        <w:rPr>
          <w:rFonts w:eastAsiaTheme="minorHAnsi"/>
          <w:bCs/>
          <w:sz w:val="28"/>
          <w:szCs w:val="28"/>
          <w:lang w:val="uk-UA" w:eastAsia="en-US"/>
        </w:rPr>
        <w:t xml:space="preserve">14) довідка відповідного органу про перебування на обліку в Єдиній інформаційній базі даних про внутрішньо переміщених осіб, станом на дату звернення; </w:t>
      </w:r>
    </w:p>
    <w:p w14:paraId="5E5FA9BD" w14:textId="77777777" w:rsidR="00556B24" w:rsidRPr="00542EB6" w:rsidRDefault="00556B24" w:rsidP="00556B24">
      <w:pPr>
        <w:spacing w:before="100" w:beforeAutospacing="1" w:after="100" w:afterAutospacing="1"/>
        <w:ind w:firstLine="708"/>
        <w:contextualSpacing/>
        <w:jc w:val="both"/>
        <w:rPr>
          <w:rFonts w:eastAsiaTheme="minorHAnsi"/>
          <w:bCs/>
          <w:sz w:val="28"/>
          <w:szCs w:val="28"/>
          <w:lang w:val="uk-UA" w:eastAsia="en-US"/>
        </w:rPr>
      </w:pPr>
      <w:r w:rsidRPr="00542EB6">
        <w:rPr>
          <w:rFonts w:eastAsiaTheme="minorHAnsi"/>
          <w:bCs/>
          <w:sz w:val="28"/>
          <w:szCs w:val="28"/>
          <w:lang w:val="uk-UA" w:eastAsia="en-US"/>
        </w:rPr>
        <w:lastRenderedPageBreak/>
        <w:t>15) довідка про те, що отримувач допомоги поховав загиблого</w:t>
      </w:r>
      <w:r>
        <w:rPr>
          <w:rFonts w:eastAsiaTheme="minorHAnsi"/>
          <w:bCs/>
          <w:sz w:val="28"/>
          <w:szCs w:val="28"/>
          <w:lang w:val="uk-UA" w:eastAsia="en-US"/>
        </w:rPr>
        <w:t xml:space="preserve"> </w:t>
      </w:r>
      <w:r w:rsidRPr="00542EB6">
        <w:rPr>
          <w:rFonts w:eastAsiaTheme="minorHAnsi"/>
          <w:bCs/>
          <w:sz w:val="28"/>
          <w:szCs w:val="28"/>
          <w:lang w:val="uk-UA" w:eastAsia="en-US"/>
        </w:rPr>
        <w:t>(померлого) за власний рахунок або інший документ, який підтверджує даний факт (у разі коли військовий не зареєстрований у територіальній громаді).</w:t>
      </w:r>
    </w:p>
    <w:p w14:paraId="16FF99BE" w14:textId="77777777" w:rsidR="00556B24" w:rsidRPr="00542EB6" w:rsidRDefault="00556B24" w:rsidP="00556B24">
      <w:pPr>
        <w:ind w:firstLine="708"/>
        <w:jc w:val="both"/>
        <w:rPr>
          <w:bCs/>
          <w:sz w:val="28"/>
          <w:szCs w:val="28"/>
          <w:lang w:val="uk-UA"/>
        </w:rPr>
      </w:pPr>
      <w:r w:rsidRPr="00542EB6">
        <w:rPr>
          <w:rFonts w:eastAsia="Calibri"/>
          <w:bCs/>
          <w:sz w:val="28"/>
          <w:szCs w:val="28"/>
          <w:lang w:val="uk-UA" w:eastAsia="en-US"/>
        </w:rPr>
        <w:t>2.4. Одноразова матеріальна</w:t>
      </w:r>
      <w:r>
        <w:rPr>
          <w:rFonts w:eastAsia="Calibri"/>
          <w:bCs/>
          <w:sz w:val="28"/>
          <w:szCs w:val="28"/>
          <w:lang w:val="uk-UA" w:eastAsia="en-US"/>
        </w:rPr>
        <w:t xml:space="preserve"> </w:t>
      </w:r>
      <w:r w:rsidRPr="00542EB6">
        <w:rPr>
          <w:rFonts w:eastAsia="Calibri"/>
          <w:bCs/>
          <w:sz w:val="28"/>
          <w:szCs w:val="28"/>
          <w:lang w:val="uk-UA" w:eastAsia="en-US"/>
        </w:rPr>
        <w:t>(фінансова) допомога виплачується одному з членів сім’ї, тому</w:t>
      </w:r>
      <w:r w:rsidRPr="00542EB6">
        <w:rPr>
          <w:bCs/>
          <w:sz w:val="28"/>
          <w:szCs w:val="28"/>
          <w:lang w:val="uk-UA"/>
        </w:rPr>
        <w:t xml:space="preserve"> хто безпосередньо подав заяву та відповідний пакет документів</w:t>
      </w:r>
      <w:r w:rsidRPr="00542EB6">
        <w:rPr>
          <w:bCs/>
          <w:sz w:val="28"/>
          <w:szCs w:val="28"/>
          <w:shd w:val="clear" w:color="auto" w:fill="FFFFFF"/>
          <w:lang w:val="uk-UA"/>
        </w:rPr>
        <w:t>.</w:t>
      </w:r>
      <w:r w:rsidRPr="00542EB6">
        <w:rPr>
          <w:rFonts w:ascii="Arial" w:hAnsi="Arial" w:cs="Arial"/>
          <w:bCs/>
          <w:sz w:val="21"/>
          <w:szCs w:val="21"/>
          <w:shd w:val="clear" w:color="auto" w:fill="FFFFFF"/>
          <w:lang w:val="uk-UA"/>
        </w:rPr>
        <w:t> </w:t>
      </w:r>
      <w:r w:rsidRPr="00542EB6">
        <w:rPr>
          <w:bCs/>
          <w:sz w:val="28"/>
          <w:szCs w:val="28"/>
          <w:shd w:val="clear" w:color="auto" w:fill="FFFFFF"/>
          <w:lang w:val="uk-UA"/>
        </w:rPr>
        <w:t>При одночасному поданні декількох пакетів документів від членів сім’ї для отримання одноразової матеріальної</w:t>
      </w:r>
      <w:r>
        <w:rPr>
          <w:bCs/>
          <w:sz w:val="28"/>
          <w:szCs w:val="28"/>
          <w:shd w:val="clear" w:color="auto" w:fill="FFFFFF"/>
          <w:lang w:val="uk-UA"/>
        </w:rPr>
        <w:t xml:space="preserve"> </w:t>
      </w:r>
      <w:r w:rsidRPr="00542EB6">
        <w:rPr>
          <w:bCs/>
          <w:sz w:val="28"/>
          <w:szCs w:val="28"/>
          <w:shd w:val="clear" w:color="auto" w:fill="FFFFFF"/>
          <w:lang w:val="uk-UA"/>
        </w:rPr>
        <w:t>(фінансової) допомоги вона виплачується рівними частинами всім заявникам – членам родини загиблого(померлого).</w:t>
      </w:r>
      <w:r w:rsidRPr="00542EB6">
        <w:rPr>
          <w:rFonts w:ascii="Arial" w:hAnsi="Arial" w:cs="Arial"/>
          <w:bCs/>
          <w:sz w:val="21"/>
          <w:szCs w:val="21"/>
          <w:shd w:val="clear" w:color="auto" w:fill="FFFFFF"/>
          <w:lang w:val="uk-UA"/>
        </w:rPr>
        <w:t xml:space="preserve"> </w:t>
      </w:r>
      <w:r w:rsidRPr="00542EB6">
        <w:rPr>
          <w:bCs/>
          <w:sz w:val="28"/>
          <w:szCs w:val="28"/>
          <w:lang w:val="uk-UA"/>
        </w:rPr>
        <w:t xml:space="preserve"> </w:t>
      </w:r>
    </w:p>
    <w:p w14:paraId="66B9DEF2" w14:textId="77777777" w:rsidR="00556B24" w:rsidRPr="00542EB6" w:rsidRDefault="00556B24" w:rsidP="00556B24">
      <w:pPr>
        <w:ind w:firstLine="708"/>
        <w:jc w:val="both"/>
        <w:rPr>
          <w:bCs/>
          <w:sz w:val="28"/>
          <w:szCs w:val="28"/>
          <w:lang w:val="uk-UA"/>
        </w:rPr>
      </w:pPr>
      <w:r w:rsidRPr="00542EB6">
        <w:rPr>
          <w:bCs/>
          <w:sz w:val="28"/>
          <w:szCs w:val="28"/>
          <w:lang w:val="uk-UA"/>
        </w:rPr>
        <w:t xml:space="preserve"> Члени сім’ї визначаються відповідно до статті 10¹ Закону України «Про статус ветеранів війни, гарантії їх соціального захисту», а утриманці – відповідно до Закону України «Про пенсійне забезпечення осіб, звільнених з військової служби, та деяких інших осіб».</w:t>
      </w:r>
    </w:p>
    <w:p w14:paraId="03AACA5A" w14:textId="77777777" w:rsidR="00556B24" w:rsidRPr="00542EB6" w:rsidRDefault="00556B24" w:rsidP="00556B24">
      <w:pPr>
        <w:ind w:firstLine="708"/>
        <w:jc w:val="both"/>
        <w:rPr>
          <w:bCs/>
          <w:sz w:val="28"/>
          <w:szCs w:val="28"/>
          <w:lang w:val="uk-UA"/>
        </w:rPr>
      </w:pPr>
      <w:r w:rsidRPr="00542EB6">
        <w:rPr>
          <w:bCs/>
          <w:sz w:val="28"/>
          <w:szCs w:val="28"/>
          <w:lang w:val="uk-UA"/>
        </w:rPr>
        <w:t xml:space="preserve">У разі відсутності </w:t>
      </w:r>
      <w:r w:rsidRPr="00542EB6">
        <w:rPr>
          <w:rFonts w:eastAsia="Calibri"/>
          <w:bCs/>
          <w:sz w:val="28"/>
          <w:szCs w:val="28"/>
          <w:lang w:val="uk-UA" w:eastAsia="en-US"/>
        </w:rPr>
        <w:t>членів сім’ї</w:t>
      </w:r>
      <w:r w:rsidRPr="00542EB6">
        <w:rPr>
          <w:bCs/>
          <w:sz w:val="28"/>
          <w:szCs w:val="28"/>
          <w:lang w:val="uk-UA"/>
        </w:rPr>
        <w:t xml:space="preserve"> зазначених у статті 10¹ Закону України «Про статус ветеранів війни, гарантії їх соціального захисту», рішення щодо виплати одноразової</w:t>
      </w:r>
      <w:r w:rsidRPr="00542EB6">
        <w:rPr>
          <w:rFonts w:eastAsia="Calibri"/>
          <w:bCs/>
          <w:sz w:val="28"/>
          <w:szCs w:val="28"/>
          <w:lang w:val="uk-UA" w:eastAsia="en-US"/>
        </w:rPr>
        <w:t xml:space="preserve"> матеріальної</w:t>
      </w:r>
      <w:r>
        <w:rPr>
          <w:rFonts w:eastAsia="Calibri"/>
          <w:bCs/>
          <w:sz w:val="28"/>
          <w:szCs w:val="28"/>
          <w:lang w:val="uk-UA" w:eastAsia="en-US"/>
        </w:rPr>
        <w:t xml:space="preserve"> </w:t>
      </w:r>
      <w:r w:rsidRPr="00542EB6">
        <w:rPr>
          <w:bCs/>
          <w:sz w:val="28"/>
          <w:szCs w:val="28"/>
          <w:lang w:val="uk-UA"/>
        </w:rPr>
        <w:t>(фінансової)</w:t>
      </w:r>
      <w:r w:rsidRPr="00542EB6">
        <w:rPr>
          <w:rFonts w:eastAsia="Calibri"/>
          <w:bCs/>
          <w:sz w:val="28"/>
          <w:szCs w:val="28"/>
          <w:lang w:val="uk-UA" w:eastAsia="en-US"/>
        </w:rPr>
        <w:t xml:space="preserve"> допомоги іншим особам, які пов’язані родинними стосунками з </w:t>
      </w:r>
      <w:r w:rsidRPr="00542EB6">
        <w:rPr>
          <w:bCs/>
          <w:sz w:val="28"/>
          <w:szCs w:val="28"/>
          <w:lang w:val="uk-UA"/>
        </w:rPr>
        <w:t>загиблим</w:t>
      </w:r>
      <w:r>
        <w:rPr>
          <w:bCs/>
          <w:sz w:val="28"/>
          <w:szCs w:val="28"/>
          <w:lang w:val="uk-UA"/>
        </w:rPr>
        <w:t xml:space="preserve"> </w:t>
      </w:r>
      <w:r w:rsidRPr="00542EB6">
        <w:rPr>
          <w:bCs/>
          <w:sz w:val="28"/>
          <w:szCs w:val="28"/>
          <w:lang w:val="uk-UA"/>
        </w:rPr>
        <w:t>(померлим), приймається комісією в межах бюджетних коштів, передбачених на таку виплату.</w:t>
      </w:r>
    </w:p>
    <w:p w14:paraId="4A218967" w14:textId="77777777" w:rsidR="00556B24" w:rsidRPr="00542EB6" w:rsidRDefault="00556B24" w:rsidP="00556B24">
      <w:pPr>
        <w:ind w:firstLine="708"/>
        <w:jc w:val="both"/>
        <w:rPr>
          <w:bCs/>
          <w:sz w:val="28"/>
          <w:szCs w:val="28"/>
          <w:lang w:val="uk-UA"/>
        </w:rPr>
      </w:pPr>
      <w:r w:rsidRPr="00542EB6">
        <w:rPr>
          <w:bCs/>
          <w:sz w:val="28"/>
          <w:szCs w:val="28"/>
          <w:lang w:val="uk-UA"/>
        </w:rPr>
        <w:t xml:space="preserve">2.5.  Допомога може виплачуватися особі, яка здійснила поховання і на ім’я якої виданий витяг </w:t>
      </w:r>
      <w:r w:rsidRPr="00542EB6">
        <w:rPr>
          <w:bCs/>
          <w:sz w:val="28"/>
          <w:szCs w:val="28"/>
          <w:shd w:val="clear" w:color="auto" w:fill="FFFFFF"/>
          <w:lang w:val="uk-UA"/>
        </w:rPr>
        <w:t>з Державного реєстру актів цивільного стану громадян про смерть для отримання допомоги на поховання.</w:t>
      </w:r>
      <w:r w:rsidRPr="00542EB6">
        <w:rPr>
          <w:rFonts w:ascii="Arial" w:hAnsi="Arial" w:cs="Arial"/>
          <w:bCs/>
          <w:sz w:val="21"/>
          <w:szCs w:val="21"/>
          <w:shd w:val="clear" w:color="auto" w:fill="FFFFFF"/>
          <w:lang w:val="uk-UA"/>
        </w:rPr>
        <w:t> </w:t>
      </w:r>
      <w:r w:rsidRPr="00542EB6">
        <w:rPr>
          <w:bCs/>
          <w:sz w:val="28"/>
          <w:szCs w:val="28"/>
          <w:lang w:val="uk-UA"/>
        </w:rPr>
        <w:t xml:space="preserve"> </w:t>
      </w:r>
    </w:p>
    <w:p w14:paraId="03A122CB" w14:textId="77777777" w:rsidR="00556B24" w:rsidRPr="00542EB6" w:rsidRDefault="00556B24" w:rsidP="00556B24">
      <w:pPr>
        <w:spacing w:before="100" w:beforeAutospacing="1" w:after="100" w:afterAutospacing="1"/>
        <w:ind w:firstLine="708"/>
        <w:contextualSpacing/>
        <w:jc w:val="both"/>
        <w:rPr>
          <w:bCs/>
          <w:sz w:val="28"/>
          <w:szCs w:val="28"/>
          <w:lang w:val="uk-UA"/>
        </w:rPr>
      </w:pPr>
      <w:r w:rsidRPr="00542EB6">
        <w:rPr>
          <w:bCs/>
          <w:sz w:val="28"/>
          <w:szCs w:val="28"/>
          <w:lang w:val="uk-UA"/>
        </w:rPr>
        <w:t xml:space="preserve">2.6. У заяві про надання </w:t>
      </w:r>
      <w:r w:rsidRPr="00542EB6">
        <w:rPr>
          <w:rFonts w:eastAsia="Calibri"/>
          <w:bCs/>
          <w:sz w:val="28"/>
          <w:szCs w:val="28"/>
          <w:lang w:val="uk-UA" w:eastAsia="en-US"/>
        </w:rPr>
        <w:t>одноразової матеріальної</w:t>
      </w:r>
      <w:r>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допомоги або в окремій письмовій заяві отримувач допомоги обов’язково повідомляє  про свою згоду на збір та обробку своїх персональних даних, пов’язаних з наданням йому одноразової матеріальної</w:t>
      </w:r>
      <w:r>
        <w:rPr>
          <w:bCs/>
          <w:sz w:val="28"/>
          <w:szCs w:val="28"/>
          <w:lang w:val="uk-UA"/>
        </w:rPr>
        <w:t xml:space="preserve"> </w:t>
      </w:r>
      <w:r w:rsidRPr="00542EB6">
        <w:rPr>
          <w:bCs/>
          <w:sz w:val="28"/>
          <w:szCs w:val="28"/>
          <w:lang w:val="uk-UA"/>
        </w:rPr>
        <w:t>(фінансової) допомоги, відповідно до Закону України «Про захист персональних даних».</w:t>
      </w:r>
    </w:p>
    <w:p w14:paraId="57C06836" w14:textId="77777777" w:rsidR="00556B24" w:rsidRDefault="00556B24" w:rsidP="00556B24">
      <w:pPr>
        <w:spacing w:after="120"/>
        <w:ind w:firstLine="709"/>
        <w:jc w:val="both"/>
        <w:rPr>
          <w:rFonts w:eastAsia="Calibri"/>
          <w:bCs/>
          <w:sz w:val="28"/>
          <w:szCs w:val="28"/>
          <w:lang w:val="uk-UA" w:eastAsia="en-US"/>
        </w:rPr>
      </w:pPr>
      <w:r w:rsidRPr="00542EB6">
        <w:rPr>
          <w:bCs/>
          <w:sz w:val="28"/>
          <w:szCs w:val="28"/>
          <w:lang w:val="uk-UA"/>
        </w:rPr>
        <w:t xml:space="preserve">2.7 Після прийняття рішення комісією щодо надання одноразової матеріальної допомоги для вирішення соціально-побутових питань щодо виплати одноразової </w:t>
      </w:r>
      <w:r w:rsidRPr="00542EB6">
        <w:rPr>
          <w:rFonts w:eastAsia="Calibri"/>
          <w:bCs/>
          <w:sz w:val="28"/>
          <w:szCs w:val="28"/>
          <w:lang w:val="uk-UA" w:eastAsia="en-US"/>
        </w:rPr>
        <w:t>матеріальної</w:t>
      </w:r>
      <w:r>
        <w:rPr>
          <w:rFonts w:eastAsia="Calibri"/>
          <w:bCs/>
          <w:sz w:val="28"/>
          <w:szCs w:val="28"/>
          <w:lang w:val="uk-UA" w:eastAsia="en-US"/>
        </w:rPr>
        <w:t xml:space="preserve"> </w:t>
      </w:r>
      <w:r w:rsidRPr="00542EB6">
        <w:rPr>
          <w:bCs/>
          <w:sz w:val="28"/>
          <w:szCs w:val="28"/>
          <w:lang w:val="uk-UA"/>
        </w:rPr>
        <w:t>(фінансової)</w:t>
      </w:r>
      <w:r w:rsidRPr="00542EB6">
        <w:rPr>
          <w:rFonts w:eastAsia="Calibri"/>
          <w:bCs/>
          <w:sz w:val="28"/>
          <w:szCs w:val="28"/>
          <w:lang w:val="uk-UA" w:eastAsia="en-US"/>
        </w:rPr>
        <w:t xml:space="preserve"> допомоги членам сімей загиблих</w:t>
      </w:r>
      <w:r>
        <w:rPr>
          <w:rFonts w:eastAsia="Calibri"/>
          <w:bCs/>
          <w:sz w:val="28"/>
          <w:szCs w:val="28"/>
          <w:lang w:val="uk-UA" w:eastAsia="en-US"/>
        </w:rPr>
        <w:t xml:space="preserve"> </w:t>
      </w:r>
      <w:r w:rsidRPr="00542EB6">
        <w:rPr>
          <w:rFonts w:eastAsia="Calibri"/>
          <w:bCs/>
          <w:sz w:val="28"/>
          <w:szCs w:val="28"/>
          <w:lang w:val="uk-UA" w:eastAsia="en-US"/>
        </w:rPr>
        <w:t>(померлих) осіб,</w:t>
      </w:r>
      <w:r w:rsidRPr="00542EB6">
        <w:rPr>
          <w:bCs/>
          <w:sz w:val="28"/>
          <w:szCs w:val="28"/>
          <w:lang w:val="uk-UA"/>
        </w:rPr>
        <w:t xml:space="preserve">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 </w:t>
      </w:r>
      <w:r w:rsidRPr="00542EB6">
        <w:rPr>
          <w:rFonts w:eastAsia="Calibri"/>
          <w:bCs/>
          <w:sz w:val="28"/>
          <w:szCs w:val="28"/>
          <w:lang w:val="uk-UA" w:eastAsia="en-US"/>
        </w:rPr>
        <w:t xml:space="preserve"> документи від інших членів сім’ї на отримання такої допомоги повертаються без розгляду.</w:t>
      </w:r>
    </w:p>
    <w:p w14:paraId="0B6ACEBD" w14:textId="77777777" w:rsidR="00556B24" w:rsidRPr="004609AF" w:rsidRDefault="00556B24" w:rsidP="00556B24">
      <w:pPr>
        <w:spacing w:after="120"/>
        <w:ind w:firstLine="709"/>
        <w:jc w:val="both"/>
        <w:rPr>
          <w:bCs/>
          <w:sz w:val="12"/>
          <w:szCs w:val="12"/>
          <w:lang w:val="uk-UA"/>
        </w:rPr>
      </w:pPr>
    </w:p>
    <w:p w14:paraId="1B89EA73" w14:textId="77777777" w:rsidR="00556B24" w:rsidRDefault="00556B24" w:rsidP="00556B24">
      <w:pPr>
        <w:spacing w:before="120" w:after="120"/>
        <w:jc w:val="center"/>
        <w:outlineLvl w:val="2"/>
        <w:rPr>
          <w:bCs/>
          <w:sz w:val="28"/>
          <w:szCs w:val="28"/>
          <w:lang w:val="uk-UA"/>
        </w:rPr>
      </w:pPr>
      <w:r w:rsidRPr="00542EB6">
        <w:rPr>
          <w:bCs/>
          <w:sz w:val="28"/>
          <w:szCs w:val="28"/>
          <w:lang w:val="uk-UA"/>
        </w:rPr>
        <w:t xml:space="preserve">3. Порядок розгляду заяв громадян та порядок виплати  </w:t>
      </w:r>
      <w:r w:rsidRPr="00542EB6">
        <w:rPr>
          <w:rFonts w:eastAsia="Calibri"/>
          <w:bCs/>
          <w:sz w:val="28"/>
          <w:szCs w:val="28"/>
          <w:lang w:val="uk-UA" w:eastAsia="en-US"/>
        </w:rPr>
        <w:t>одноразової</w:t>
      </w:r>
      <w:r>
        <w:rPr>
          <w:rFonts w:eastAsia="Calibri"/>
          <w:bCs/>
          <w:sz w:val="28"/>
          <w:szCs w:val="28"/>
          <w:lang w:val="uk-UA" w:eastAsia="en-US"/>
        </w:rPr>
        <w:t xml:space="preserve"> </w:t>
      </w:r>
      <w:r w:rsidRPr="00542EB6">
        <w:rPr>
          <w:rFonts w:eastAsia="Calibri"/>
          <w:bCs/>
          <w:sz w:val="28"/>
          <w:szCs w:val="28"/>
          <w:lang w:val="uk-UA" w:eastAsia="en-US"/>
        </w:rPr>
        <w:t>матеріальної</w:t>
      </w:r>
      <w:r>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допомоги</w:t>
      </w:r>
    </w:p>
    <w:p w14:paraId="14F403B0" w14:textId="77777777" w:rsidR="00556B24" w:rsidRPr="004609AF" w:rsidRDefault="00556B24" w:rsidP="00556B24">
      <w:pPr>
        <w:spacing w:before="120" w:after="120"/>
        <w:jc w:val="center"/>
        <w:outlineLvl w:val="2"/>
        <w:rPr>
          <w:bCs/>
          <w:sz w:val="12"/>
          <w:szCs w:val="12"/>
          <w:lang w:val="uk-UA"/>
        </w:rPr>
      </w:pPr>
    </w:p>
    <w:p w14:paraId="703E3C78" w14:textId="77777777" w:rsidR="00556B24" w:rsidRPr="00542EB6" w:rsidRDefault="00556B24" w:rsidP="00556B24">
      <w:pPr>
        <w:spacing w:before="100" w:beforeAutospacing="1" w:after="100" w:afterAutospacing="1"/>
        <w:ind w:firstLine="708"/>
        <w:contextualSpacing/>
        <w:jc w:val="both"/>
        <w:rPr>
          <w:bCs/>
          <w:sz w:val="28"/>
          <w:szCs w:val="28"/>
          <w:lang w:val="uk-UA"/>
        </w:rPr>
      </w:pPr>
      <w:r w:rsidRPr="00542EB6">
        <w:rPr>
          <w:bCs/>
          <w:sz w:val="28"/>
          <w:szCs w:val="28"/>
          <w:lang w:val="uk-UA"/>
        </w:rPr>
        <w:t xml:space="preserve">3.1. Адміністратор ЦНАП, приймаючи від отримувача допомоги заяву про надання </w:t>
      </w:r>
      <w:r w:rsidRPr="00542EB6">
        <w:rPr>
          <w:rFonts w:eastAsia="Calibri"/>
          <w:bCs/>
          <w:sz w:val="28"/>
          <w:szCs w:val="28"/>
          <w:lang w:val="uk-UA" w:eastAsia="en-US"/>
        </w:rPr>
        <w:t>одноразової матеріальної</w:t>
      </w:r>
      <w:r>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допомоги, попередньо перевіряє її на предмет відповідності вимогам цього Порядку. У разі встановлення невідповідності заяви та доданих до неї документів цьому Порядку, адміністратор одразу інформує про це особу із зазначенням наслідків прийняття документів в такому вигляді та рекомендує виправити виявлені недоліки, після чого повторно звернутись відповідно до Порядку.</w:t>
      </w:r>
    </w:p>
    <w:p w14:paraId="1EA2B704" w14:textId="77777777" w:rsidR="00556B24" w:rsidRPr="00542EB6" w:rsidRDefault="00556B24" w:rsidP="00556B24">
      <w:pPr>
        <w:spacing w:before="100" w:beforeAutospacing="1" w:after="100" w:afterAutospacing="1"/>
        <w:ind w:firstLine="708"/>
        <w:contextualSpacing/>
        <w:jc w:val="both"/>
        <w:rPr>
          <w:bCs/>
          <w:sz w:val="28"/>
          <w:szCs w:val="28"/>
          <w:lang w:val="uk-UA"/>
        </w:rPr>
      </w:pPr>
      <w:r w:rsidRPr="00542EB6">
        <w:rPr>
          <w:bCs/>
          <w:sz w:val="28"/>
          <w:szCs w:val="28"/>
          <w:lang w:val="uk-UA"/>
        </w:rPr>
        <w:lastRenderedPageBreak/>
        <w:t>3.2. Всі письмові заяви від осіб  про надання</w:t>
      </w:r>
      <w:r w:rsidRPr="00542EB6">
        <w:rPr>
          <w:rFonts w:eastAsia="Calibri"/>
          <w:bCs/>
          <w:sz w:val="28"/>
          <w:szCs w:val="28"/>
          <w:lang w:val="uk-UA" w:eastAsia="en-US"/>
        </w:rPr>
        <w:t xml:space="preserve"> одноразової матеріальної</w:t>
      </w:r>
      <w:r>
        <w:rPr>
          <w:rFonts w:eastAsia="Calibri"/>
          <w:bCs/>
          <w:sz w:val="28"/>
          <w:szCs w:val="28"/>
          <w:lang w:val="uk-UA" w:eastAsia="en-US"/>
        </w:rPr>
        <w:t xml:space="preserve"> </w:t>
      </w:r>
      <w:r w:rsidRPr="00542EB6">
        <w:rPr>
          <w:rFonts w:eastAsia="Calibri"/>
          <w:bCs/>
          <w:sz w:val="28"/>
          <w:szCs w:val="28"/>
          <w:lang w:val="uk-UA" w:eastAsia="en-US"/>
        </w:rPr>
        <w:t>(фінансової)</w:t>
      </w:r>
      <w:r w:rsidRPr="00542EB6">
        <w:rPr>
          <w:bCs/>
          <w:sz w:val="28"/>
          <w:szCs w:val="28"/>
          <w:lang w:val="uk-UA"/>
        </w:rPr>
        <w:t xml:space="preserve"> допомоги  реєструються у ЦНАПі в день їх надходження у відповідному журналі реєстрації. Адміністратор несе персональну відповідальність за своєчасність та повноту заповнення журналу реєстрації.</w:t>
      </w:r>
    </w:p>
    <w:p w14:paraId="6353CBD3" w14:textId="77777777" w:rsidR="00556B24" w:rsidRPr="00542EB6" w:rsidRDefault="00556B24" w:rsidP="00556B24">
      <w:pPr>
        <w:spacing w:before="100" w:beforeAutospacing="1" w:after="100" w:afterAutospacing="1"/>
        <w:ind w:firstLine="708"/>
        <w:contextualSpacing/>
        <w:jc w:val="both"/>
        <w:rPr>
          <w:bCs/>
          <w:sz w:val="28"/>
          <w:szCs w:val="28"/>
          <w:lang w:val="uk-UA"/>
        </w:rPr>
      </w:pPr>
      <w:r w:rsidRPr="00542EB6">
        <w:rPr>
          <w:bCs/>
          <w:sz w:val="28"/>
          <w:szCs w:val="28"/>
          <w:lang w:val="uk-UA"/>
        </w:rPr>
        <w:t xml:space="preserve">3.3. За відсутності зауважень до заяви отримувача допомоги про надання </w:t>
      </w:r>
      <w:r w:rsidRPr="00542EB6">
        <w:rPr>
          <w:rFonts w:eastAsia="Calibri"/>
          <w:bCs/>
          <w:sz w:val="28"/>
          <w:szCs w:val="28"/>
          <w:lang w:val="uk-UA" w:eastAsia="en-US"/>
        </w:rPr>
        <w:t>одноразової матеріальної</w:t>
      </w:r>
      <w:r>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допомоги, а також доданих до неї документів, заява отримувача допомоги після реєстрації підлягає опрацюванню.</w:t>
      </w:r>
    </w:p>
    <w:p w14:paraId="20BF4069" w14:textId="77777777" w:rsidR="00556B24" w:rsidRPr="00542EB6" w:rsidRDefault="00556B24" w:rsidP="00556B24">
      <w:pPr>
        <w:spacing w:before="100" w:beforeAutospacing="1" w:after="100" w:afterAutospacing="1"/>
        <w:ind w:firstLine="708"/>
        <w:contextualSpacing/>
        <w:jc w:val="both"/>
        <w:rPr>
          <w:bCs/>
          <w:sz w:val="28"/>
          <w:szCs w:val="28"/>
          <w:lang w:val="uk-UA"/>
        </w:rPr>
      </w:pPr>
      <w:r w:rsidRPr="00542EB6">
        <w:rPr>
          <w:bCs/>
          <w:sz w:val="28"/>
          <w:szCs w:val="28"/>
          <w:lang w:val="uk-UA"/>
        </w:rPr>
        <w:t xml:space="preserve">3.4. Секретар комісії </w:t>
      </w:r>
      <w:r w:rsidRPr="00542EB6">
        <w:rPr>
          <w:bCs/>
          <w:sz w:val="28"/>
          <w:szCs w:val="28"/>
          <w:bdr w:val="none" w:sz="0" w:space="0" w:color="auto" w:frame="1"/>
          <w:lang w:val="uk-UA"/>
        </w:rPr>
        <w:t xml:space="preserve">приймає </w:t>
      </w:r>
      <w:r w:rsidRPr="00542EB6">
        <w:rPr>
          <w:bCs/>
          <w:sz w:val="28"/>
          <w:szCs w:val="28"/>
          <w:lang w:val="uk-UA"/>
        </w:rPr>
        <w:t>належним чином оформлені пакети документів отримувачів допомоги про надання</w:t>
      </w:r>
      <w:r w:rsidRPr="00542EB6">
        <w:rPr>
          <w:rFonts w:eastAsia="Calibri"/>
          <w:bCs/>
          <w:sz w:val="28"/>
          <w:szCs w:val="28"/>
          <w:lang w:val="uk-UA" w:eastAsia="en-US"/>
        </w:rPr>
        <w:t xml:space="preserve"> одноразової матеріальної</w:t>
      </w:r>
      <w:r>
        <w:rPr>
          <w:rFonts w:eastAsia="Calibri"/>
          <w:bCs/>
          <w:sz w:val="28"/>
          <w:szCs w:val="28"/>
          <w:lang w:val="uk-UA" w:eastAsia="en-US"/>
        </w:rPr>
        <w:t xml:space="preserve"> </w:t>
      </w:r>
      <w:r w:rsidRPr="00542EB6">
        <w:rPr>
          <w:rFonts w:eastAsia="Calibri"/>
          <w:bCs/>
          <w:sz w:val="28"/>
          <w:szCs w:val="28"/>
          <w:lang w:val="uk-UA" w:eastAsia="en-US"/>
        </w:rPr>
        <w:t>(фінансової)</w:t>
      </w:r>
      <w:r w:rsidRPr="00542EB6">
        <w:rPr>
          <w:bCs/>
          <w:sz w:val="28"/>
          <w:szCs w:val="28"/>
          <w:lang w:val="uk-UA"/>
        </w:rPr>
        <w:t xml:space="preserve"> допомоги та вносить їх на розгляд комісії.</w:t>
      </w:r>
      <w:r w:rsidRPr="00542EB6">
        <w:rPr>
          <w:bCs/>
          <w:sz w:val="28"/>
          <w:szCs w:val="28"/>
          <w:bdr w:val="none" w:sz="0" w:space="0" w:color="auto" w:frame="1"/>
          <w:lang w:val="uk-UA"/>
        </w:rPr>
        <w:t xml:space="preserve"> </w:t>
      </w:r>
    </w:p>
    <w:p w14:paraId="6416BF0E" w14:textId="77777777" w:rsidR="00556B24" w:rsidRPr="00542EB6" w:rsidRDefault="00556B24" w:rsidP="00556B24">
      <w:pPr>
        <w:spacing w:before="100" w:beforeAutospacing="1" w:after="100" w:afterAutospacing="1"/>
        <w:ind w:firstLine="708"/>
        <w:contextualSpacing/>
        <w:jc w:val="both"/>
        <w:rPr>
          <w:bCs/>
          <w:sz w:val="28"/>
          <w:szCs w:val="28"/>
          <w:lang w:val="uk-UA"/>
        </w:rPr>
      </w:pPr>
      <w:r w:rsidRPr="00542EB6">
        <w:rPr>
          <w:bCs/>
          <w:sz w:val="28"/>
          <w:szCs w:val="28"/>
          <w:lang w:val="uk-UA"/>
        </w:rPr>
        <w:t xml:space="preserve">3.5. Комісія на своїх засіданнях розглядає заяви отримувачів допомоги про надання </w:t>
      </w:r>
      <w:r w:rsidRPr="00542EB6">
        <w:rPr>
          <w:rFonts w:eastAsia="Calibri"/>
          <w:bCs/>
          <w:sz w:val="28"/>
          <w:szCs w:val="28"/>
          <w:lang w:val="uk-UA" w:eastAsia="en-US"/>
        </w:rPr>
        <w:t xml:space="preserve">одноразової матеріальної(фінансової) </w:t>
      </w:r>
      <w:r w:rsidRPr="00542EB6">
        <w:rPr>
          <w:bCs/>
          <w:sz w:val="28"/>
          <w:szCs w:val="28"/>
          <w:lang w:val="uk-UA"/>
        </w:rPr>
        <w:t xml:space="preserve">допомоги із доданими до них документами та надає рекомендаційні висновки. Рекомендаційні висновки оформлюються у вигляді протоколу засідання комісії та на їх підставі видається відповідне розпорядження міського голови.  </w:t>
      </w:r>
    </w:p>
    <w:p w14:paraId="57AC5DCB" w14:textId="77777777" w:rsidR="00556B24" w:rsidRPr="00542EB6" w:rsidRDefault="00556B24" w:rsidP="00556B24">
      <w:pPr>
        <w:spacing w:before="100" w:beforeAutospacing="1" w:after="100" w:afterAutospacing="1"/>
        <w:ind w:firstLine="708"/>
        <w:contextualSpacing/>
        <w:jc w:val="both"/>
        <w:rPr>
          <w:bCs/>
          <w:sz w:val="28"/>
          <w:szCs w:val="28"/>
          <w:lang w:val="uk-UA"/>
        </w:rPr>
      </w:pPr>
      <w:r w:rsidRPr="00542EB6">
        <w:rPr>
          <w:bCs/>
          <w:sz w:val="28"/>
          <w:szCs w:val="28"/>
          <w:lang w:val="uk-UA"/>
        </w:rPr>
        <w:t xml:space="preserve">У протоколі комісії обов’язково вказується перелік заяв, поданих на обговорення, їх короткий зміст, та окремі думки членів комісії, які відрізняються від спільного рішення комісії (за наявністю). У разі прийняття позитивного рішення про надання </w:t>
      </w:r>
      <w:r w:rsidRPr="00542EB6">
        <w:rPr>
          <w:rFonts w:eastAsia="Calibri"/>
          <w:bCs/>
          <w:sz w:val="28"/>
          <w:szCs w:val="28"/>
          <w:lang w:val="uk-UA" w:eastAsia="en-US"/>
        </w:rPr>
        <w:t>одноразової матеріальної</w:t>
      </w:r>
      <w:r>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 xml:space="preserve">допомоги вказується розмір </w:t>
      </w:r>
      <w:r w:rsidRPr="00542EB6">
        <w:rPr>
          <w:rFonts w:eastAsia="Calibri"/>
          <w:bCs/>
          <w:sz w:val="28"/>
          <w:szCs w:val="28"/>
          <w:lang w:val="uk-UA" w:eastAsia="en-US"/>
        </w:rPr>
        <w:t>одноразової матеріальної</w:t>
      </w:r>
      <w:r>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 xml:space="preserve">допомоги. Розмір </w:t>
      </w:r>
      <w:r w:rsidRPr="00542EB6">
        <w:rPr>
          <w:rFonts w:eastAsia="Calibri"/>
          <w:bCs/>
          <w:sz w:val="28"/>
          <w:szCs w:val="28"/>
          <w:lang w:val="uk-UA" w:eastAsia="en-US"/>
        </w:rPr>
        <w:t>одноразової матеріальної</w:t>
      </w:r>
      <w:r>
        <w:rPr>
          <w:rFonts w:eastAsia="Calibri"/>
          <w:bCs/>
          <w:sz w:val="28"/>
          <w:szCs w:val="28"/>
          <w:lang w:val="uk-UA" w:eastAsia="en-US"/>
        </w:rPr>
        <w:t xml:space="preserve"> </w:t>
      </w:r>
      <w:r w:rsidRPr="00542EB6">
        <w:rPr>
          <w:rFonts w:eastAsia="Calibri"/>
          <w:bCs/>
          <w:sz w:val="28"/>
          <w:szCs w:val="28"/>
          <w:lang w:val="uk-UA" w:eastAsia="en-US"/>
        </w:rPr>
        <w:t>(фінансової)</w:t>
      </w:r>
      <w:r w:rsidRPr="00542EB6">
        <w:rPr>
          <w:bCs/>
          <w:sz w:val="28"/>
          <w:szCs w:val="28"/>
          <w:lang w:val="uk-UA"/>
        </w:rPr>
        <w:t xml:space="preserve"> допомоги визначається комісією.</w:t>
      </w:r>
    </w:p>
    <w:p w14:paraId="0A970932" w14:textId="77777777" w:rsidR="00556B24" w:rsidRPr="00542EB6" w:rsidRDefault="00556B24" w:rsidP="00556B24">
      <w:pPr>
        <w:spacing w:before="100" w:beforeAutospacing="1" w:after="100" w:afterAutospacing="1"/>
        <w:ind w:firstLine="708"/>
        <w:contextualSpacing/>
        <w:jc w:val="both"/>
        <w:rPr>
          <w:rFonts w:eastAsiaTheme="minorHAnsi"/>
          <w:bCs/>
          <w:sz w:val="28"/>
          <w:szCs w:val="28"/>
          <w:lang w:val="uk-UA" w:eastAsia="en-US"/>
        </w:rPr>
      </w:pPr>
      <w:r w:rsidRPr="00542EB6">
        <w:rPr>
          <w:bCs/>
          <w:sz w:val="28"/>
          <w:szCs w:val="28"/>
          <w:lang w:val="uk-UA"/>
        </w:rPr>
        <w:t>3.6. П</w:t>
      </w:r>
      <w:r w:rsidRPr="00542EB6">
        <w:rPr>
          <w:rFonts w:eastAsiaTheme="minorHAnsi"/>
          <w:bCs/>
          <w:sz w:val="28"/>
          <w:szCs w:val="28"/>
          <w:lang w:val="uk-UA" w:eastAsia="en-US"/>
        </w:rPr>
        <w:t xml:space="preserve">редставники комісії мають право проводити вибіркові перевірки достовірності наданих відомостей комплекту документів отримувача допомоги. </w:t>
      </w:r>
    </w:p>
    <w:p w14:paraId="5F486B79" w14:textId="77777777" w:rsidR="00556B24" w:rsidRPr="00542EB6" w:rsidRDefault="00556B24" w:rsidP="00556B24">
      <w:pPr>
        <w:spacing w:before="100" w:beforeAutospacing="1" w:after="100" w:afterAutospacing="1"/>
        <w:contextualSpacing/>
        <w:outlineLvl w:val="2"/>
        <w:rPr>
          <w:bCs/>
          <w:sz w:val="28"/>
          <w:szCs w:val="28"/>
          <w:lang w:val="uk-UA"/>
        </w:rPr>
      </w:pPr>
      <w:r w:rsidRPr="00542EB6">
        <w:rPr>
          <w:bCs/>
          <w:sz w:val="28"/>
          <w:szCs w:val="28"/>
          <w:lang w:val="uk-UA"/>
        </w:rPr>
        <w:t> </w:t>
      </w:r>
      <w:r w:rsidRPr="00542EB6">
        <w:rPr>
          <w:bCs/>
          <w:sz w:val="28"/>
          <w:szCs w:val="28"/>
          <w:lang w:val="uk-UA"/>
        </w:rPr>
        <w:tab/>
        <w:t xml:space="preserve">3.7. Адміністратори ЦНАПу повідомляють особу про результати розгляду заяви. </w:t>
      </w:r>
    </w:p>
    <w:p w14:paraId="784FF684" w14:textId="77777777" w:rsidR="00556B24" w:rsidRPr="00542EB6" w:rsidRDefault="00556B24" w:rsidP="00556B24">
      <w:pPr>
        <w:spacing w:before="100" w:beforeAutospacing="1" w:after="100" w:afterAutospacing="1"/>
        <w:ind w:firstLine="708"/>
        <w:contextualSpacing/>
        <w:jc w:val="both"/>
        <w:rPr>
          <w:bCs/>
          <w:sz w:val="28"/>
          <w:szCs w:val="28"/>
          <w:lang w:val="uk-UA"/>
        </w:rPr>
      </w:pPr>
      <w:r w:rsidRPr="00542EB6">
        <w:rPr>
          <w:bCs/>
          <w:sz w:val="28"/>
          <w:szCs w:val="28"/>
          <w:lang w:val="uk-UA"/>
        </w:rPr>
        <w:t xml:space="preserve">3.8. Виплата </w:t>
      </w:r>
      <w:r w:rsidRPr="00542EB6">
        <w:rPr>
          <w:rFonts w:eastAsia="Calibri"/>
          <w:bCs/>
          <w:sz w:val="28"/>
          <w:szCs w:val="28"/>
          <w:lang w:val="uk-UA" w:eastAsia="en-US"/>
        </w:rPr>
        <w:t xml:space="preserve">одноразової матеріальної(фінансової) </w:t>
      </w:r>
      <w:r w:rsidRPr="00542EB6">
        <w:rPr>
          <w:bCs/>
          <w:sz w:val="28"/>
          <w:szCs w:val="28"/>
          <w:lang w:val="uk-UA"/>
        </w:rPr>
        <w:t>допомоги здійснюється у національній валюті шляхом перерахування коштів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w:t>
      </w:r>
    </w:p>
    <w:p w14:paraId="2EB125EF" w14:textId="77777777" w:rsidR="00556B24" w:rsidRPr="00112199" w:rsidRDefault="00556B24" w:rsidP="00556B24">
      <w:pPr>
        <w:spacing w:before="100" w:beforeAutospacing="1" w:after="100" w:afterAutospacing="1"/>
        <w:ind w:firstLine="708"/>
        <w:contextualSpacing/>
        <w:jc w:val="both"/>
        <w:rPr>
          <w:b/>
          <w:sz w:val="28"/>
          <w:szCs w:val="28"/>
          <w:lang w:val="uk-UA"/>
        </w:rPr>
      </w:pPr>
      <w:r w:rsidRPr="00542EB6">
        <w:rPr>
          <w:bCs/>
          <w:sz w:val="28"/>
          <w:szCs w:val="28"/>
          <w:lang w:val="uk-UA"/>
        </w:rPr>
        <w:t xml:space="preserve">3.9. </w:t>
      </w:r>
      <w:r w:rsidRPr="00E069AE">
        <w:rPr>
          <w:bCs/>
          <w:sz w:val="28"/>
          <w:szCs w:val="28"/>
          <w:lang w:val="uk-UA"/>
        </w:rPr>
        <w:t>Відділ соціального захисту населення Хорольської міської ради Лубенського району Полтавської області здійснює облік наданої одноразової матеріальної (фінансової) допомоги - одержувачів</w:t>
      </w:r>
      <w:r w:rsidRPr="00E069AE">
        <w:rPr>
          <w:rFonts w:eastAsia="Calibri"/>
          <w:bCs/>
          <w:sz w:val="28"/>
          <w:szCs w:val="28"/>
          <w:lang w:val="uk-UA" w:eastAsia="en-US"/>
        </w:rPr>
        <w:t xml:space="preserve"> одноразової матеріальної (фінансової)</w:t>
      </w:r>
      <w:r w:rsidRPr="00E069AE">
        <w:rPr>
          <w:bCs/>
          <w:sz w:val="28"/>
          <w:szCs w:val="28"/>
          <w:lang w:val="uk-UA"/>
        </w:rPr>
        <w:t xml:space="preserve"> допомоги (обов’язково зазначаються прізвище, ім’я, по батькові одержувача, розмір матеріальної </w:t>
      </w:r>
      <w:r w:rsidRPr="00E069AE">
        <w:rPr>
          <w:rFonts w:eastAsia="Calibri"/>
          <w:bCs/>
          <w:sz w:val="28"/>
          <w:szCs w:val="28"/>
          <w:lang w:val="uk-UA" w:eastAsia="en-US"/>
        </w:rPr>
        <w:t>(фінансової)</w:t>
      </w:r>
      <w:r w:rsidRPr="00E069AE">
        <w:rPr>
          <w:bCs/>
          <w:sz w:val="28"/>
          <w:szCs w:val="28"/>
          <w:lang w:val="uk-UA"/>
        </w:rPr>
        <w:t xml:space="preserve"> допомоги, дата її виплати, розпорядження, на підставі якого проведена виплата </w:t>
      </w:r>
      <w:r w:rsidRPr="00E069AE">
        <w:rPr>
          <w:rFonts w:eastAsia="Calibri"/>
          <w:bCs/>
          <w:sz w:val="28"/>
          <w:szCs w:val="28"/>
          <w:lang w:val="uk-UA" w:eastAsia="en-US"/>
        </w:rPr>
        <w:t xml:space="preserve">одноразової матеріальної (фінансової) </w:t>
      </w:r>
      <w:r w:rsidRPr="00E069AE">
        <w:rPr>
          <w:bCs/>
          <w:sz w:val="28"/>
          <w:szCs w:val="28"/>
          <w:lang w:val="uk-UA"/>
        </w:rPr>
        <w:t>допомоги).</w:t>
      </w:r>
    </w:p>
    <w:p w14:paraId="5D08FE97" w14:textId="77777777" w:rsidR="00556B24" w:rsidRPr="00542EB6" w:rsidRDefault="00556B24" w:rsidP="00556B24">
      <w:pPr>
        <w:spacing w:before="100" w:beforeAutospacing="1" w:after="100" w:afterAutospacing="1"/>
        <w:ind w:firstLine="708"/>
        <w:contextualSpacing/>
        <w:jc w:val="both"/>
        <w:rPr>
          <w:bCs/>
          <w:sz w:val="28"/>
          <w:szCs w:val="28"/>
          <w:lang w:val="uk-UA"/>
        </w:rPr>
      </w:pPr>
      <w:r>
        <w:rPr>
          <w:bCs/>
          <w:sz w:val="28"/>
          <w:szCs w:val="28"/>
          <w:lang w:val="uk-UA"/>
        </w:rPr>
        <w:t xml:space="preserve">3.10. </w:t>
      </w:r>
      <w:r w:rsidRPr="00542EB6">
        <w:rPr>
          <w:bCs/>
          <w:sz w:val="28"/>
          <w:szCs w:val="28"/>
          <w:lang w:val="uk-UA"/>
        </w:rPr>
        <w:t xml:space="preserve">Фінансова звітність з витрачання коштів на надання </w:t>
      </w:r>
      <w:r w:rsidRPr="00542EB6">
        <w:rPr>
          <w:rFonts w:eastAsia="Calibri"/>
          <w:bCs/>
          <w:sz w:val="28"/>
          <w:szCs w:val="28"/>
          <w:lang w:val="uk-UA" w:eastAsia="en-US"/>
        </w:rPr>
        <w:t>одноразової матеріальної</w:t>
      </w:r>
      <w:r>
        <w:rPr>
          <w:rFonts w:eastAsia="Calibri"/>
          <w:bCs/>
          <w:sz w:val="28"/>
          <w:szCs w:val="28"/>
          <w:lang w:val="uk-UA" w:eastAsia="en-US"/>
        </w:rPr>
        <w:t xml:space="preserve"> </w:t>
      </w:r>
      <w:r w:rsidRPr="00542EB6">
        <w:rPr>
          <w:rFonts w:eastAsia="Calibri"/>
          <w:bCs/>
          <w:sz w:val="28"/>
          <w:szCs w:val="28"/>
          <w:lang w:val="uk-UA" w:eastAsia="en-US"/>
        </w:rPr>
        <w:t xml:space="preserve">(фінансової) </w:t>
      </w:r>
      <w:r w:rsidRPr="00542EB6">
        <w:rPr>
          <w:bCs/>
          <w:sz w:val="28"/>
          <w:szCs w:val="28"/>
          <w:lang w:val="uk-UA"/>
        </w:rPr>
        <w:t>допомоги, здійснюється в порядку, встановленому діючим законодавством України.</w:t>
      </w:r>
    </w:p>
    <w:p w14:paraId="3D1BCC9C" w14:textId="77777777" w:rsidR="00556B24" w:rsidRPr="00542EB6" w:rsidRDefault="00556B24" w:rsidP="00556B24">
      <w:pPr>
        <w:ind w:firstLine="709"/>
        <w:contextualSpacing/>
        <w:jc w:val="both"/>
        <w:rPr>
          <w:bCs/>
          <w:sz w:val="28"/>
          <w:szCs w:val="28"/>
          <w:lang w:val="uk-UA"/>
        </w:rPr>
      </w:pPr>
      <w:r w:rsidRPr="00542EB6">
        <w:rPr>
          <w:bCs/>
          <w:sz w:val="28"/>
          <w:szCs w:val="28"/>
          <w:lang w:val="uk-UA"/>
        </w:rPr>
        <w:t>3.11. Відділ соціального захисту населення Хорольської міської ради протягом бюджетного року переглядає обсяги видатків на виплату одноразової матеріальної</w:t>
      </w:r>
      <w:r>
        <w:rPr>
          <w:bCs/>
          <w:sz w:val="28"/>
          <w:szCs w:val="28"/>
          <w:lang w:val="uk-UA"/>
        </w:rPr>
        <w:t xml:space="preserve"> </w:t>
      </w:r>
      <w:r w:rsidRPr="00542EB6">
        <w:rPr>
          <w:bCs/>
          <w:sz w:val="28"/>
          <w:szCs w:val="28"/>
          <w:lang w:val="uk-UA"/>
        </w:rPr>
        <w:t>(фінансової) допомоги та в установленому порядку надає пропозиції щодо їх коригування, виходячи з кількості звернень.</w:t>
      </w:r>
    </w:p>
    <w:p w14:paraId="6E8549C5" w14:textId="77777777" w:rsidR="00556B24" w:rsidRPr="00542EB6" w:rsidRDefault="00556B24" w:rsidP="00556B24">
      <w:pPr>
        <w:ind w:firstLine="709"/>
        <w:jc w:val="both"/>
        <w:rPr>
          <w:bCs/>
          <w:sz w:val="28"/>
          <w:szCs w:val="28"/>
          <w:lang w:val="uk-UA"/>
        </w:rPr>
      </w:pPr>
      <w:r w:rsidRPr="00542EB6">
        <w:rPr>
          <w:bCs/>
          <w:sz w:val="28"/>
          <w:szCs w:val="28"/>
          <w:lang w:val="uk-UA"/>
        </w:rPr>
        <w:lastRenderedPageBreak/>
        <w:t>3.12. Збір інформації та обробка персональних даних здійснюються відповідно до Закону України «Про захист персональних даних».</w:t>
      </w:r>
    </w:p>
    <w:p w14:paraId="0A6C0740" w14:textId="77777777" w:rsidR="00556B24" w:rsidRPr="00542EB6" w:rsidRDefault="00556B24" w:rsidP="00556B24">
      <w:pPr>
        <w:spacing w:before="120" w:after="120"/>
        <w:ind w:firstLine="709"/>
        <w:jc w:val="center"/>
        <w:rPr>
          <w:rFonts w:eastAsia="Calibri"/>
          <w:bCs/>
          <w:sz w:val="28"/>
          <w:szCs w:val="28"/>
          <w:lang w:val="uk-UA" w:eastAsia="en-US"/>
        </w:rPr>
      </w:pPr>
      <w:r w:rsidRPr="00542EB6">
        <w:rPr>
          <w:rFonts w:eastAsia="Calibri"/>
          <w:bCs/>
          <w:sz w:val="28"/>
          <w:szCs w:val="28"/>
          <w:lang w:val="uk-UA" w:eastAsia="en-US"/>
        </w:rPr>
        <w:t xml:space="preserve">4. Прикінцеві положення </w:t>
      </w:r>
    </w:p>
    <w:p w14:paraId="6D5EDF50" w14:textId="77777777" w:rsidR="00556B24" w:rsidRPr="00542EB6" w:rsidRDefault="00556B24" w:rsidP="00556B24">
      <w:pPr>
        <w:pStyle w:val="a7"/>
        <w:ind w:left="0"/>
        <w:jc w:val="both"/>
        <w:rPr>
          <w:rFonts w:eastAsia="Calibri"/>
          <w:bCs/>
          <w:sz w:val="28"/>
          <w:szCs w:val="28"/>
          <w:lang w:val="uk-UA" w:eastAsia="en-US"/>
        </w:rPr>
      </w:pPr>
      <w:r w:rsidRPr="00542EB6">
        <w:rPr>
          <w:rFonts w:eastAsia="Calibri"/>
          <w:bCs/>
          <w:sz w:val="28"/>
          <w:szCs w:val="28"/>
          <w:lang w:val="uk-UA" w:eastAsia="en-US"/>
        </w:rPr>
        <w:tab/>
        <w:t>4.1. Порядок надання одноразової матеріальної</w:t>
      </w:r>
      <w:r>
        <w:rPr>
          <w:rFonts w:eastAsia="Calibri"/>
          <w:bCs/>
          <w:sz w:val="28"/>
          <w:szCs w:val="28"/>
          <w:lang w:val="uk-UA" w:eastAsia="en-US"/>
        </w:rPr>
        <w:t xml:space="preserve"> </w:t>
      </w:r>
      <w:r w:rsidRPr="00542EB6">
        <w:rPr>
          <w:rFonts w:eastAsia="Calibri"/>
          <w:bCs/>
          <w:sz w:val="28"/>
          <w:szCs w:val="28"/>
          <w:lang w:val="uk-UA" w:eastAsia="en-US"/>
        </w:rPr>
        <w:t>(фінансової) допомоги</w:t>
      </w:r>
      <w:r w:rsidRPr="00542EB6">
        <w:rPr>
          <w:bCs/>
          <w:sz w:val="28"/>
          <w:szCs w:val="28"/>
          <w:lang w:val="uk-UA"/>
        </w:rPr>
        <w:t xml:space="preserve"> членам  сімей загиблих</w:t>
      </w:r>
      <w:r>
        <w:rPr>
          <w:bCs/>
          <w:sz w:val="28"/>
          <w:szCs w:val="28"/>
          <w:lang w:val="uk-UA"/>
        </w:rPr>
        <w:t xml:space="preserve"> </w:t>
      </w:r>
      <w:r w:rsidRPr="00542EB6">
        <w:rPr>
          <w:bCs/>
          <w:sz w:val="28"/>
          <w:szCs w:val="28"/>
          <w:lang w:val="uk-UA"/>
        </w:rPr>
        <w:t xml:space="preserve">(померлих) осіб, які захищали незалежність, суверенітет та територіальну цілісність України у здійсненні заходів із забезпечення національної безпеки і оборони, відсічі і стримування збройної агресії Російської Федерації </w:t>
      </w:r>
      <w:r w:rsidRPr="00542EB6">
        <w:rPr>
          <w:rFonts w:eastAsia="Calibri"/>
          <w:bCs/>
          <w:sz w:val="28"/>
          <w:szCs w:val="28"/>
          <w:lang w:val="uk-UA" w:eastAsia="en-US"/>
        </w:rPr>
        <w:t xml:space="preserve">чинний на час дії </w:t>
      </w:r>
      <w:r w:rsidRPr="0079541D">
        <w:rPr>
          <w:bCs/>
          <w:sz w:val="28"/>
          <w:szCs w:val="28"/>
          <w:lang w:val="uk-UA"/>
        </w:rPr>
        <w:t>Комплексної програми</w:t>
      </w:r>
      <w:r w:rsidRPr="0079541D">
        <w:rPr>
          <w:bCs/>
          <w:sz w:val="28"/>
          <w:szCs w:val="28"/>
          <w:shd w:val="clear" w:color="auto" w:fill="FFFFFF"/>
          <w:lang w:val="uk-UA"/>
        </w:rPr>
        <w:t xml:space="preserve"> підтримки</w:t>
      </w:r>
      <w:r w:rsidRPr="003D1B8C">
        <w:rPr>
          <w:b/>
          <w:sz w:val="28"/>
          <w:szCs w:val="28"/>
          <w:shd w:val="clear" w:color="auto" w:fill="FFFFFF"/>
          <w:lang w:val="uk-UA"/>
        </w:rPr>
        <w:t xml:space="preserve">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Pr>
          <w:bCs/>
          <w:sz w:val="28"/>
          <w:szCs w:val="28"/>
          <w:shd w:val="clear" w:color="auto" w:fill="FFFFFF"/>
          <w:lang w:val="uk-UA"/>
        </w:rPr>
        <w:t xml:space="preserve"> </w:t>
      </w:r>
      <w:r w:rsidRPr="0079541D">
        <w:rPr>
          <w:bCs/>
          <w:sz w:val="28"/>
          <w:szCs w:val="28"/>
          <w:bdr w:val="none" w:sz="0" w:space="0" w:color="auto" w:frame="1"/>
          <w:lang w:val="uk-UA"/>
        </w:rPr>
        <w:t>Хорольської міської ради Лубенського району Полтавської області на 2028-2030 роки</w:t>
      </w:r>
      <w:r w:rsidRPr="0079541D">
        <w:rPr>
          <w:rFonts w:eastAsia="Calibri"/>
          <w:bCs/>
          <w:sz w:val="28"/>
          <w:szCs w:val="28"/>
          <w:lang w:val="uk-UA" w:eastAsia="en-US"/>
        </w:rPr>
        <w:t>.</w:t>
      </w:r>
      <w:r w:rsidRPr="00542EB6">
        <w:rPr>
          <w:rFonts w:eastAsia="Calibri"/>
          <w:bCs/>
          <w:sz w:val="28"/>
          <w:szCs w:val="28"/>
          <w:lang w:val="uk-UA" w:eastAsia="en-US"/>
        </w:rPr>
        <w:t xml:space="preserve"> </w:t>
      </w:r>
    </w:p>
    <w:p w14:paraId="6BAA01B0" w14:textId="77777777" w:rsidR="00556B24" w:rsidRPr="00542EB6" w:rsidRDefault="00556B24" w:rsidP="00556B24">
      <w:pPr>
        <w:pStyle w:val="a7"/>
        <w:ind w:left="0"/>
        <w:jc w:val="both"/>
        <w:rPr>
          <w:rFonts w:eastAsia="Calibri"/>
          <w:bCs/>
          <w:sz w:val="28"/>
          <w:szCs w:val="28"/>
          <w:lang w:val="uk-UA" w:eastAsia="en-US"/>
        </w:rPr>
      </w:pPr>
      <w:r w:rsidRPr="00542EB6">
        <w:rPr>
          <w:rFonts w:eastAsia="Calibri"/>
          <w:bCs/>
          <w:sz w:val="28"/>
          <w:szCs w:val="28"/>
          <w:lang w:val="uk-UA" w:eastAsia="en-US"/>
        </w:rPr>
        <w:tab/>
        <w:t xml:space="preserve">Якщо дія Програми перезатверджується на додатковий період, термін дії Порядку продовжується автоматично. </w:t>
      </w:r>
    </w:p>
    <w:p w14:paraId="740FA011" w14:textId="77777777" w:rsidR="00556B24" w:rsidRDefault="00556B24" w:rsidP="00556B24">
      <w:pPr>
        <w:pStyle w:val="a7"/>
        <w:ind w:left="0"/>
        <w:jc w:val="both"/>
        <w:rPr>
          <w:rFonts w:eastAsia="Calibri"/>
          <w:bCs/>
          <w:sz w:val="28"/>
          <w:szCs w:val="28"/>
          <w:lang w:val="uk-UA" w:eastAsia="en-US"/>
        </w:rPr>
      </w:pPr>
    </w:p>
    <w:p w14:paraId="167C9202" w14:textId="77777777" w:rsidR="00556B24" w:rsidRDefault="00556B24" w:rsidP="00556B24">
      <w:pPr>
        <w:pStyle w:val="a7"/>
        <w:ind w:left="0"/>
        <w:jc w:val="both"/>
        <w:rPr>
          <w:rFonts w:eastAsia="Calibri"/>
          <w:bCs/>
          <w:sz w:val="28"/>
          <w:szCs w:val="28"/>
          <w:lang w:val="uk-UA" w:eastAsia="en-US"/>
        </w:rPr>
      </w:pPr>
    </w:p>
    <w:p w14:paraId="698BC864" w14:textId="54315D63" w:rsidR="00556B24" w:rsidRPr="00542EB6" w:rsidRDefault="00556B24" w:rsidP="00556B24">
      <w:pPr>
        <w:pStyle w:val="a7"/>
        <w:tabs>
          <w:tab w:val="left" w:pos="7088"/>
        </w:tabs>
        <w:ind w:left="0"/>
        <w:jc w:val="both"/>
        <w:rPr>
          <w:bCs/>
          <w:lang w:val="uk-UA"/>
        </w:rPr>
      </w:pPr>
      <w:r w:rsidRPr="00542EB6">
        <w:rPr>
          <w:rFonts w:eastAsia="Calibri"/>
          <w:bCs/>
          <w:sz w:val="28"/>
          <w:szCs w:val="28"/>
          <w:lang w:val="uk-UA" w:eastAsia="en-US"/>
        </w:rPr>
        <w:t>С</w:t>
      </w:r>
      <w:r w:rsidRPr="00542EB6">
        <w:rPr>
          <w:bCs/>
          <w:sz w:val="28"/>
          <w:szCs w:val="28"/>
          <w:lang w:val="uk-UA"/>
        </w:rPr>
        <w:t>екретар міської ради</w:t>
      </w:r>
      <w:r>
        <w:rPr>
          <w:bCs/>
          <w:sz w:val="28"/>
          <w:szCs w:val="28"/>
          <w:lang w:val="uk-UA"/>
        </w:rPr>
        <w:tab/>
      </w:r>
      <w:r w:rsidRPr="00542EB6">
        <w:rPr>
          <w:bCs/>
          <w:sz w:val="28"/>
          <w:szCs w:val="28"/>
          <w:lang w:val="uk-UA"/>
        </w:rPr>
        <w:t>Юлія БОЙКО</w:t>
      </w:r>
    </w:p>
    <w:sectPr w:rsidR="00556B24" w:rsidRPr="00542EB6" w:rsidSect="00556B24">
      <w:headerReference w:type="default" r:id="rId6"/>
      <w:pgSz w:w="11906" w:h="16838"/>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778D7" w14:textId="77777777" w:rsidR="00687E29" w:rsidRDefault="00687E29" w:rsidP="001C2176">
      <w:r>
        <w:separator/>
      </w:r>
    </w:p>
  </w:endnote>
  <w:endnote w:type="continuationSeparator" w:id="0">
    <w:p w14:paraId="041EC649" w14:textId="77777777" w:rsidR="00687E29" w:rsidRDefault="00687E29" w:rsidP="001C2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71404" w14:textId="77777777" w:rsidR="00687E29" w:rsidRDefault="00687E29" w:rsidP="001C2176">
      <w:r>
        <w:separator/>
      </w:r>
    </w:p>
  </w:footnote>
  <w:footnote w:type="continuationSeparator" w:id="0">
    <w:p w14:paraId="0270FF0F" w14:textId="77777777" w:rsidR="00687E29" w:rsidRDefault="00687E29" w:rsidP="001C2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1761503"/>
      <w:docPartObj>
        <w:docPartGallery w:val="Page Numbers (Top of Page)"/>
        <w:docPartUnique/>
      </w:docPartObj>
    </w:sdtPr>
    <w:sdtEndPr>
      <w:rPr>
        <w:rFonts w:ascii="Times New Roman" w:hAnsi="Times New Roman" w:cs="Times New Roman"/>
        <w:sz w:val="24"/>
        <w:szCs w:val="24"/>
      </w:rPr>
    </w:sdtEndPr>
    <w:sdtContent>
      <w:p w14:paraId="06DE778F" w14:textId="46E0F2EB" w:rsidR="00556B24" w:rsidRPr="00556B24" w:rsidRDefault="00556B24" w:rsidP="00556B24">
        <w:pPr>
          <w:pStyle w:val="a3"/>
          <w:jc w:val="right"/>
          <w:rPr>
            <w:rFonts w:ascii="Times New Roman" w:hAnsi="Times New Roman" w:cs="Times New Roman"/>
            <w:sz w:val="24"/>
            <w:szCs w:val="24"/>
          </w:rPr>
        </w:pPr>
        <w:r w:rsidRPr="00556B24">
          <w:rPr>
            <w:rFonts w:ascii="Times New Roman" w:hAnsi="Times New Roman" w:cs="Times New Roman"/>
            <w:sz w:val="24"/>
            <w:szCs w:val="24"/>
          </w:rPr>
          <w:fldChar w:fldCharType="begin"/>
        </w:r>
        <w:r w:rsidRPr="00556B24">
          <w:rPr>
            <w:rFonts w:ascii="Times New Roman" w:hAnsi="Times New Roman" w:cs="Times New Roman"/>
            <w:sz w:val="24"/>
            <w:szCs w:val="24"/>
          </w:rPr>
          <w:instrText>PAGE   \* MERGEFORMAT</w:instrText>
        </w:r>
        <w:r w:rsidRPr="00556B24">
          <w:rPr>
            <w:rFonts w:ascii="Times New Roman" w:hAnsi="Times New Roman" w:cs="Times New Roman"/>
            <w:sz w:val="24"/>
            <w:szCs w:val="24"/>
          </w:rPr>
          <w:fldChar w:fldCharType="separate"/>
        </w:r>
        <w:r w:rsidRPr="00556B24">
          <w:rPr>
            <w:rFonts w:ascii="Times New Roman" w:hAnsi="Times New Roman" w:cs="Times New Roman"/>
            <w:sz w:val="24"/>
            <w:szCs w:val="24"/>
          </w:rPr>
          <w:t>2</w:t>
        </w:r>
        <w:r w:rsidRPr="00556B24">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556B24">
          <w:rPr>
            <w:rFonts w:ascii="Times New Roman" w:hAnsi="Times New Roman" w:cs="Times New Roman"/>
            <w:sz w:val="24"/>
            <w:szCs w:val="24"/>
          </w:rPr>
          <w:t>Продовження додатку 8</w:t>
        </w:r>
      </w:p>
    </w:sdtContent>
  </w:sdt>
  <w:p w14:paraId="754209F0" w14:textId="77777777" w:rsidR="00556B24" w:rsidRDefault="00556B2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B24"/>
    <w:rsid w:val="00140696"/>
    <w:rsid w:val="001C2176"/>
    <w:rsid w:val="003E76E6"/>
    <w:rsid w:val="0043185D"/>
    <w:rsid w:val="00556B24"/>
    <w:rsid w:val="00687E29"/>
    <w:rsid w:val="008245FF"/>
    <w:rsid w:val="00A85074"/>
    <w:rsid w:val="00AE78B5"/>
    <w:rsid w:val="00B07817"/>
    <w:rsid w:val="00F46420"/>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FFC12"/>
  <w15:chartTrackingRefBased/>
  <w15:docId w15:val="{0E826E06-2DE3-4D7C-866D-8B5CDC416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6B24"/>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2176"/>
    <w:pPr>
      <w:tabs>
        <w:tab w:val="center" w:pos="4677"/>
        <w:tab w:val="right" w:pos="9355"/>
      </w:tabs>
    </w:pPr>
    <w:rPr>
      <w:rFonts w:asciiTheme="minorHAnsi" w:eastAsiaTheme="minorHAnsi" w:hAnsiTheme="minorHAnsi" w:cstheme="minorBidi"/>
      <w:kern w:val="2"/>
      <w:sz w:val="22"/>
      <w:szCs w:val="22"/>
      <w:lang w:val="uk-UA" w:eastAsia="en-US"/>
      <w14:ligatures w14:val="standardContextual"/>
    </w:rPr>
  </w:style>
  <w:style w:type="character" w:customStyle="1" w:styleId="a4">
    <w:name w:val="Верхній колонтитул Знак"/>
    <w:basedOn w:val="a0"/>
    <w:link w:val="a3"/>
    <w:uiPriority w:val="99"/>
    <w:rsid w:val="001C2176"/>
  </w:style>
  <w:style w:type="paragraph" w:styleId="a5">
    <w:name w:val="footer"/>
    <w:basedOn w:val="a"/>
    <w:link w:val="a6"/>
    <w:uiPriority w:val="99"/>
    <w:unhideWhenUsed/>
    <w:rsid w:val="001C2176"/>
    <w:pPr>
      <w:tabs>
        <w:tab w:val="center" w:pos="4677"/>
        <w:tab w:val="right" w:pos="9355"/>
      </w:tabs>
    </w:pPr>
    <w:rPr>
      <w:rFonts w:asciiTheme="minorHAnsi" w:eastAsiaTheme="minorHAnsi" w:hAnsiTheme="minorHAnsi" w:cstheme="minorBidi"/>
      <w:kern w:val="2"/>
      <w:sz w:val="22"/>
      <w:szCs w:val="22"/>
      <w:lang w:val="uk-UA" w:eastAsia="en-US"/>
      <w14:ligatures w14:val="standardContextual"/>
    </w:rPr>
  </w:style>
  <w:style w:type="character" w:customStyle="1" w:styleId="a6">
    <w:name w:val="Нижній колонтитул Знак"/>
    <w:basedOn w:val="a0"/>
    <w:link w:val="a5"/>
    <w:uiPriority w:val="99"/>
    <w:rsid w:val="001C2176"/>
  </w:style>
  <w:style w:type="paragraph" w:styleId="a7">
    <w:name w:val="List Paragraph"/>
    <w:basedOn w:val="a"/>
    <w:uiPriority w:val="34"/>
    <w:qFormat/>
    <w:rsid w:val="00556B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9549</Words>
  <Characters>5443</Characters>
  <Application>Microsoft Office Word</Application>
  <DocSecurity>0</DocSecurity>
  <Lines>45</Lines>
  <Paragraphs>29</Paragraphs>
  <ScaleCrop>false</ScaleCrop>
  <Company/>
  <LinksUpToDate>false</LinksUpToDate>
  <CharactersWithSpaces>14963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Юрій Тягній</dc:creator>
  <cp:keywords/>
  <dc:description/>
  <cp:lastModifiedBy>user</cp:lastModifiedBy>
  <cp:revision>4</cp:revision>
  <dcterms:created xsi:type="dcterms:W3CDTF">2025-11-25T16:33:00Z</dcterms:created>
  <dcterms:modified xsi:type="dcterms:W3CDTF">2025-12-04T06:57:00Z</dcterms:modified>
</cp:coreProperties>
</file>